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7F4A4" w14:textId="77777777" w:rsidR="009E5056" w:rsidRPr="000C75AA" w:rsidRDefault="009E5056" w:rsidP="009E5056">
      <w:pPr>
        <w:rPr>
          <w:rFonts w:ascii="Arial" w:hAnsi="Arial" w:cs="Arial"/>
          <w:szCs w:val="20"/>
        </w:rPr>
      </w:pPr>
      <w:bookmarkStart w:id="0" w:name="_GoBack"/>
      <w:bookmarkEnd w:id="0"/>
      <w:r w:rsidRPr="000C75AA">
        <w:rPr>
          <w:rFonts w:ascii="Arial" w:hAnsi="Arial" w:cs="Arial"/>
          <w:szCs w:val="20"/>
        </w:rPr>
        <w:t>Dear prospective MSTAR student,</w:t>
      </w:r>
    </w:p>
    <w:p w14:paraId="58C7EA67" w14:textId="77777777" w:rsidR="009E5056" w:rsidRPr="000C75AA" w:rsidRDefault="009E5056" w:rsidP="009E5056">
      <w:pPr>
        <w:rPr>
          <w:rFonts w:ascii="Arial" w:hAnsi="Arial" w:cs="Arial"/>
          <w:szCs w:val="20"/>
        </w:rPr>
      </w:pPr>
      <w:r w:rsidRPr="000C75AA">
        <w:rPr>
          <w:rFonts w:ascii="Arial" w:hAnsi="Arial" w:cs="Arial"/>
          <w:szCs w:val="20"/>
        </w:rPr>
        <w:t>Welcome to the MSTAR program at UCSF!  We are a satellite program of the UCLA MSTAR training site, meaning that we enact our own research and clinical activities for students based in San Francisco, but coordinate the applications process and “big-picture” national activities with program leaders at UCLA.</w:t>
      </w:r>
    </w:p>
    <w:p w14:paraId="08785F6B" w14:textId="77777777" w:rsidR="009E5056" w:rsidRPr="000C75AA" w:rsidRDefault="008B11F0" w:rsidP="009E5056">
      <w:pPr>
        <w:rPr>
          <w:rFonts w:ascii="Arial" w:hAnsi="Arial" w:cs="Arial"/>
          <w:b/>
          <w:szCs w:val="20"/>
        </w:rPr>
      </w:pPr>
      <w:r w:rsidRPr="000C75AA">
        <w:rPr>
          <w:rFonts w:ascii="Arial" w:hAnsi="Arial" w:cs="Arial"/>
          <w:b/>
          <w:szCs w:val="20"/>
        </w:rPr>
        <w:t>THE APPLICATION PROCESS:</w:t>
      </w:r>
    </w:p>
    <w:p w14:paraId="62D38775" w14:textId="77777777" w:rsidR="00DC11D6" w:rsidRDefault="00DC11D6" w:rsidP="00DC11D6">
      <w:pPr>
        <w:rPr>
          <w:rFonts w:ascii="Arial" w:hAnsi="Arial" w:cs="Arial"/>
          <w:szCs w:val="20"/>
        </w:rPr>
      </w:pPr>
      <w:r w:rsidRPr="00DC11D6">
        <w:rPr>
          <w:rFonts w:ascii="Arial" w:hAnsi="Arial" w:cs="Arial"/>
          <w:szCs w:val="20"/>
        </w:rPr>
        <w:t xml:space="preserve">If you have not already done so, please review the </w:t>
      </w:r>
      <w:r>
        <w:rPr>
          <w:rFonts w:ascii="Arial" w:hAnsi="Arial" w:cs="Arial"/>
          <w:szCs w:val="20"/>
        </w:rPr>
        <w:t>following information:</w:t>
      </w:r>
    </w:p>
    <w:p w14:paraId="3AD6B66A" w14:textId="68008099" w:rsidR="00DC11D6" w:rsidRPr="00DC11D6" w:rsidRDefault="00DC11D6" w:rsidP="00DC11D6">
      <w:pPr>
        <w:spacing w:after="0"/>
        <w:rPr>
          <w:rFonts w:ascii="Arial" w:hAnsi="Arial" w:cs="Arial"/>
          <w:szCs w:val="20"/>
        </w:rPr>
      </w:pPr>
      <w:r w:rsidRPr="00DC11D6">
        <w:rPr>
          <w:rFonts w:ascii="Arial" w:hAnsi="Arial" w:cs="Arial"/>
          <w:szCs w:val="20"/>
        </w:rPr>
        <w:t xml:space="preserve">AFAR MSTAR website: </w:t>
      </w:r>
      <w:hyperlink r:id="rId7" w:history="1">
        <w:r w:rsidRPr="007E1FA2">
          <w:rPr>
            <w:rStyle w:val="Hyperlink"/>
            <w:rFonts w:ascii="Arial" w:hAnsi="Arial" w:cs="Arial"/>
            <w:szCs w:val="20"/>
          </w:rPr>
          <w:t>http://www.afar.org/research/funding/mstar</w:t>
        </w:r>
      </w:hyperlink>
      <w:r>
        <w:rPr>
          <w:rFonts w:ascii="Arial" w:hAnsi="Arial" w:cs="Arial"/>
          <w:szCs w:val="20"/>
        </w:rPr>
        <w:t xml:space="preserve"> </w:t>
      </w:r>
    </w:p>
    <w:p w14:paraId="453A2620" w14:textId="783B738C" w:rsidR="00DC11D6" w:rsidRDefault="00DC11D6" w:rsidP="00DC11D6">
      <w:pPr>
        <w:rPr>
          <w:rFonts w:ascii="Arial" w:hAnsi="Arial" w:cs="Arial"/>
          <w:szCs w:val="20"/>
        </w:rPr>
      </w:pPr>
      <w:r w:rsidRPr="00DC11D6">
        <w:rPr>
          <w:rFonts w:ascii="Arial" w:hAnsi="Arial" w:cs="Arial"/>
          <w:szCs w:val="20"/>
        </w:rPr>
        <w:t xml:space="preserve">UCLA (our parent site) MSTAR website: </w:t>
      </w:r>
      <w:hyperlink r:id="rId8" w:history="1">
        <w:r w:rsidRPr="007E1FA2">
          <w:rPr>
            <w:rStyle w:val="Hyperlink"/>
            <w:rFonts w:ascii="Arial" w:hAnsi="Arial" w:cs="Arial"/>
            <w:szCs w:val="20"/>
          </w:rPr>
          <w:t>http://www.geronet.ucla.edu/mstar</w:t>
        </w:r>
      </w:hyperlink>
      <w:r>
        <w:rPr>
          <w:rFonts w:ascii="Arial" w:hAnsi="Arial" w:cs="Arial"/>
          <w:szCs w:val="20"/>
        </w:rPr>
        <w:t xml:space="preserve"> </w:t>
      </w:r>
    </w:p>
    <w:p w14:paraId="7C912F63" w14:textId="1203FBF1" w:rsidR="0063524F" w:rsidRPr="000C75AA" w:rsidRDefault="0063524F" w:rsidP="00DC11D6">
      <w:pPr>
        <w:rPr>
          <w:rFonts w:ascii="Arial" w:hAnsi="Arial" w:cs="Arial"/>
          <w:szCs w:val="20"/>
        </w:rPr>
      </w:pPr>
      <w:r w:rsidRPr="000C75AA">
        <w:rPr>
          <w:rFonts w:ascii="Arial" w:hAnsi="Arial" w:cs="Arial"/>
          <w:szCs w:val="20"/>
        </w:rPr>
        <w:t>The deadline for applications is January 2</w:t>
      </w:r>
      <w:r w:rsidR="00620852">
        <w:rPr>
          <w:rFonts w:ascii="Arial" w:hAnsi="Arial" w:cs="Arial"/>
          <w:szCs w:val="20"/>
        </w:rPr>
        <w:t>8</w:t>
      </w:r>
      <w:r w:rsidRPr="000C75AA">
        <w:rPr>
          <w:rFonts w:ascii="Arial" w:hAnsi="Arial" w:cs="Arial"/>
          <w:szCs w:val="20"/>
        </w:rPr>
        <w:t xml:space="preserve">, </w:t>
      </w:r>
      <w:r w:rsidR="00620852">
        <w:rPr>
          <w:rFonts w:ascii="Arial" w:hAnsi="Arial" w:cs="Arial"/>
          <w:szCs w:val="20"/>
        </w:rPr>
        <w:t>2018</w:t>
      </w:r>
      <w:r w:rsidR="00FC29C1" w:rsidRPr="000C75AA">
        <w:rPr>
          <w:rFonts w:ascii="Arial" w:hAnsi="Arial" w:cs="Arial"/>
          <w:szCs w:val="20"/>
        </w:rPr>
        <w:t>;</w:t>
      </w:r>
      <w:r w:rsidRPr="000C75AA">
        <w:rPr>
          <w:rFonts w:ascii="Arial" w:hAnsi="Arial" w:cs="Arial"/>
          <w:szCs w:val="20"/>
        </w:rPr>
        <w:t xml:space="preserve"> however, early applications are appreciated. Please carefully review the application materials as they have changed for 201</w:t>
      </w:r>
      <w:r w:rsidR="00620852">
        <w:rPr>
          <w:rFonts w:ascii="Arial" w:hAnsi="Arial" w:cs="Arial"/>
          <w:szCs w:val="20"/>
        </w:rPr>
        <w:t>8</w:t>
      </w:r>
      <w:r w:rsidRPr="000C75AA">
        <w:rPr>
          <w:rFonts w:ascii="Arial" w:hAnsi="Arial" w:cs="Arial"/>
          <w:szCs w:val="20"/>
        </w:rPr>
        <w:t>.</w:t>
      </w:r>
    </w:p>
    <w:p w14:paraId="59A5C092" w14:textId="77777777" w:rsidR="000C75AA" w:rsidRDefault="008B11F0" w:rsidP="009E5056">
      <w:pPr>
        <w:rPr>
          <w:rFonts w:ascii="Arial" w:hAnsi="Arial" w:cs="Arial"/>
          <w:b/>
          <w:szCs w:val="20"/>
        </w:rPr>
      </w:pPr>
      <w:r w:rsidRPr="000C75AA">
        <w:rPr>
          <w:rFonts w:ascii="Arial" w:hAnsi="Arial" w:cs="Arial"/>
          <w:szCs w:val="20"/>
        </w:rPr>
        <w:t>The MSTAR program at UCSF is a mentored research experience</w:t>
      </w:r>
      <w:r w:rsidR="00117137" w:rsidRPr="000C75AA">
        <w:rPr>
          <w:rFonts w:ascii="Arial" w:hAnsi="Arial" w:cs="Arial"/>
          <w:szCs w:val="20"/>
        </w:rPr>
        <w:t xml:space="preserve"> and </w:t>
      </w:r>
      <w:r w:rsidR="009E5056" w:rsidRPr="000C75AA">
        <w:rPr>
          <w:rFonts w:ascii="Arial" w:hAnsi="Arial" w:cs="Arial"/>
          <w:szCs w:val="20"/>
        </w:rPr>
        <w:t xml:space="preserve">is open to students with an interest in aging research. </w:t>
      </w:r>
      <w:r w:rsidR="00FC29C1" w:rsidRPr="000C75AA">
        <w:rPr>
          <w:rFonts w:ascii="Arial" w:hAnsi="Arial" w:cs="Arial"/>
          <w:szCs w:val="20"/>
        </w:rPr>
        <w:t xml:space="preserve">In addition to the NTC </w:t>
      </w:r>
      <w:r w:rsidR="00091222" w:rsidRPr="000C75AA">
        <w:rPr>
          <w:rFonts w:ascii="Arial" w:hAnsi="Arial" w:cs="Arial"/>
          <w:szCs w:val="20"/>
        </w:rPr>
        <w:t>a</w:t>
      </w:r>
      <w:r w:rsidR="00FC29C1" w:rsidRPr="000C75AA">
        <w:rPr>
          <w:rFonts w:ascii="Arial" w:hAnsi="Arial" w:cs="Arial"/>
          <w:szCs w:val="20"/>
        </w:rPr>
        <w:t>pplication</w:t>
      </w:r>
      <w:r w:rsidR="00091222" w:rsidRPr="000C75AA">
        <w:rPr>
          <w:rFonts w:ascii="Arial" w:hAnsi="Arial" w:cs="Arial"/>
          <w:szCs w:val="20"/>
        </w:rPr>
        <w:t xml:space="preserve"> submitted to UCLA, s</w:t>
      </w:r>
      <w:r w:rsidR="009E5056" w:rsidRPr="000C75AA">
        <w:rPr>
          <w:rFonts w:ascii="Arial" w:hAnsi="Arial" w:cs="Arial"/>
          <w:szCs w:val="20"/>
        </w:rPr>
        <w:t xml:space="preserve">tudents who are interested in applying to the UCSF site </w:t>
      </w:r>
      <w:r w:rsidR="00FC29C1" w:rsidRPr="000C75AA">
        <w:rPr>
          <w:rFonts w:ascii="Arial" w:hAnsi="Arial" w:cs="Arial"/>
          <w:b/>
          <w:szCs w:val="20"/>
          <w:u w:val="single"/>
        </w:rPr>
        <w:t xml:space="preserve">must </w:t>
      </w:r>
      <w:r w:rsidR="007353B6" w:rsidRPr="000C75AA">
        <w:rPr>
          <w:rFonts w:ascii="Arial" w:hAnsi="Arial" w:cs="Arial"/>
          <w:b/>
          <w:szCs w:val="20"/>
          <w:u w:val="single"/>
        </w:rPr>
        <w:t>complet</w:t>
      </w:r>
      <w:r w:rsidR="00FC29C1" w:rsidRPr="000C75AA">
        <w:rPr>
          <w:rFonts w:ascii="Arial" w:hAnsi="Arial" w:cs="Arial"/>
          <w:b/>
          <w:szCs w:val="20"/>
          <w:u w:val="single"/>
        </w:rPr>
        <w:t>e the following</w:t>
      </w:r>
      <w:r w:rsidR="007353B6" w:rsidRPr="000C75AA">
        <w:rPr>
          <w:rFonts w:ascii="Arial" w:hAnsi="Arial" w:cs="Arial"/>
          <w:b/>
          <w:szCs w:val="20"/>
          <w:u w:val="single"/>
        </w:rPr>
        <w:t xml:space="preserve"> </w:t>
      </w:r>
      <w:r w:rsidR="00FC29C1" w:rsidRPr="000C75AA">
        <w:rPr>
          <w:rFonts w:ascii="Arial" w:hAnsi="Arial" w:cs="Arial"/>
          <w:b/>
          <w:szCs w:val="20"/>
          <w:u w:val="single"/>
        </w:rPr>
        <w:t>application</w:t>
      </w:r>
      <w:r w:rsidR="007353B6" w:rsidRPr="000C75AA">
        <w:rPr>
          <w:rFonts w:ascii="Arial" w:hAnsi="Arial" w:cs="Arial"/>
          <w:b/>
          <w:szCs w:val="20"/>
          <w:u w:val="single"/>
        </w:rPr>
        <w:t>:</w:t>
      </w:r>
      <w:r w:rsidR="00117137" w:rsidRPr="000C75AA">
        <w:rPr>
          <w:rFonts w:ascii="Arial" w:hAnsi="Arial" w:cs="Arial"/>
          <w:b/>
          <w:szCs w:val="20"/>
        </w:rPr>
        <w:t xml:space="preserve"> </w:t>
      </w:r>
    </w:p>
    <w:p w14:paraId="0CF131DD" w14:textId="46D9976D" w:rsidR="009E5056" w:rsidRPr="000C75AA" w:rsidRDefault="00543E7A" w:rsidP="000C75AA">
      <w:pPr>
        <w:jc w:val="center"/>
        <w:rPr>
          <w:rFonts w:ascii="Arial" w:hAnsi="Arial" w:cs="Arial"/>
          <w:b/>
          <w:szCs w:val="20"/>
          <w:u w:val="single"/>
        </w:rPr>
      </w:pPr>
      <w:r w:rsidRPr="000C75AA">
        <w:rPr>
          <w:rFonts w:ascii="Arial" w:hAnsi="Arial" w:cs="Arial"/>
          <w:b/>
          <w:szCs w:val="20"/>
          <w:u w:val="single"/>
        </w:rPr>
        <w:t>https://is.gd/mstar</w:t>
      </w:r>
    </w:p>
    <w:p w14:paraId="11E88A70" w14:textId="5B51468D" w:rsidR="00B65160" w:rsidRPr="000C75AA" w:rsidRDefault="008B11F0" w:rsidP="00B65160">
      <w:pPr>
        <w:rPr>
          <w:rFonts w:ascii="Arial" w:hAnsi="Arial" w:cs="Arial"/>
          <w:szCs w:val="20"/>
        </w:rPr>
      </w:pPr>
      <w:r w:rsidRPr="000C75AA">
        <w:rPr>
          <w:rFonts w:ascii="Arial" w:hAnsi="Arial" w:cs="Arial"/>
          <w:color w:val="000000"/>
          <w:szCs w:val="20"/>
          <w:shd w:val="clear" w:color="auto" w:fill="FFFFFF"/>
        </w:rPr>
        <w:t xml:space="preserve">It </w:t>
      </w:r>
      <w:r w:rsidR="00AE5947" w:rsidRPr="000C75AA">
        <w:rPr>
          <w:rFonts w:ascii="Arial" w:hAnsi="Arial" w:cs="Arial"/>
          <w:color w:val="000000"/>
          <w:szCs w:val="20"/>
          <w:shd w:val="clear" w:color="auto" w:fill="FFFFFF"/>
        </w:rPr>
        <w:t xml:space="preserve">is important to note that different MSTAR sites deal with the application process differently. For example, other sites often match students to mentors after they are accepted into the program. Due to the popularity and competitiveness of the UCSF program, </w:t>
      </w:r>
      <w:r w:rsidR="0063524F" w:rsidRPr="000C75AA">
        <w:rPr>
          <w:rFonts w:ascii="Arial" w:hAnsi="Arial" w:cs="Arial"/>
          <w:szCs w:val="20"/>
        </w:rPr>
        <w:t>it</w:t>
      </w:r>
      <w:r w:rsidR="00B65160" w:rsidRPr="000C75AA">
        <w:rPr>
          <w:rFonts w:ascii="Arial" w:hAnsi="Arial" w:cs="Arial"/>
          <w:szCs w:val="20"/>
        </w:rPr>
        <w:t xml:space="preserve"> is highly encouraged that students seek out and start a relationship with a mentor ahead of time. It is also possible for students who have a</w:t>
      </w:r>
      <w:r w:rsidR="00091222" w:rsidRPr="000C75AA">
        <w:rPr>
          <w:rFonts w:ascii="Arial" w:hAnsi="Arial" w:cs="Arial"/>
          <w:szCs w:val="20"/>
        </w:rPr>
        <w:t>n established</w:t>
      </w:r>
      <w:r w:rsidR="00B65160" w:rsidRPr="000C75AA">
        <w:rPr>
          <w:rFonts w:ascii="Arial" w:hAnsi="Arial" w:cs="Arial"/>
          <w:szCs w:val="20"/>
        </w:rPr>
        <w:t xml:space="preserve"> research mentor at UCSF to join the program </w:t>
      </w:r>
      <w:r w:rsidR="00B65160" w:rsidRPr="000C75AA">
        <w:rPr>
          <w:rFonts w:ascii="Arial" w:hAnsi="Arial" w:cs="Arial"/>
          <w:i/>
          <w:szCs w:val="20"/>
          <w:u w:val="single"/>
        </w:rPr>
        <w:t>if the</w:t>
      </w:r>
      <w:r w:rsidR="0063524F" w:rsidRPr="000C75AA">
        <w:rPr>
          <w:rFonts w:ascii="Arial" w:hAnsi="Arial" w:cs="Arial"/>
          <w:i/>
          <w:szCs w:val="20"/>
          <w:u w:val="single"/>
        </w:rPr>
        <w:t>ir mentor is</w:t>
      </w:r>
      <w:r w:rsidR="00B65160" w:rsidRPr="000C75AA">
        <w:rPr>
          <w:rFonts w:ascii="Arial" w:hAnsi="Arial" w:cs="Arial"/>
          <w:i/>
          <w:szCs w:val="20"/>
          <w:u w:val="single"/>
        </w:rPr>
        <w:t xml:space="preserve"> doing aging research</w:t>
      </w:r>
      <w:r w:rsidR="00B65160" w:rsidRPr="000C75AA">
        <w:rPr>
          <w:rFonts w:ascii="Arial" w:hAnsi="Arial" w:cs="Arial"/>
          <w:szCs w:val="20"/>
        </w:rPr>
        <w:t xml:space="preserve">. If you have a mentor in mind, just let us know on </w:t>
      </w:r>
      <w:r w:rsidR="00FC29C1" w:rsidRPr="000C75AA">
        <w:rPr>
          <w:rFonts w:ascii="Arial" w:hAnsi="Arial" w:cs="Arial"/>
          <w:szCs w:val="20"/>
        </w:rPr>
        <w:t>your</w:t>
      </w:r>
      <w:r w:rsidR="00B65160" w:rsidRPr="000C75AA">
        <w:rPr>
          <w:rFonts w:ascii="Arial" w:hAnsi="Arial" w:cs="Arial"/>
          <w:szCs w:val="20"/>
        </w:rPr>
        <w:t xml:space="preserve"> R</w:t>
      </w:r>
      <w:r w:rsidR="0063524F" w:rsidRPr="000C75AA">
        <w:rPr>
          <w:rFonts w:ascii="Arial" w:hAnsi="Arial" w:cs="Arial"/>
          <w:szCs w:val="20"/>
        </w:rPr>
        <w:t>ED</w:t>
      </w:r>
      <w:r w:rsidR="00B65160" w:rsidRPr="000C75AA">
        <w:rPr>
          <w:rFonts w:ascii="Arial" w:hAnsi="Arial" w:cs="Arial"/>
          <w:szCs w:val="20"/>
        </w:rPr>
        <w:t>Cap</w:t>
      </w:r>
      <w:r w:rsidR="00127748" w:rsidRPr="000C75AA">
        <w:rPr>
          <w:rFonts w:ascii="Arial" w:hAnsi="Arial" w:cs="Arial"/>
          <w:szCs w:val="20"/>
        </w:rPr>
        <w:t xml:space="preserve"> </w:t>
      </w:r>
      <w:r w:rsidR="00FC29C1" w:rsidRPr="000C75AA">
        <w:rPr>
          <w:rFonts w:ascii="Arial" w:hAnsi="Arial" w:cs="Arial"/>
          <w:szCs w:val="20"/>
        </w:rPr>
        <w:t>application</w:t>
      </w:r>
      <w:r w:rsidR="00B65160" w:rsidRPr="000C75AA">
        <w:rPr>
          <w:rFonts w:ascii="Arial" w:hAnsi="Arial" w:cs="Arial"/>
          <w:szCs w:val="20"/>
        </w:rPr>
        <w:t>.</w:t>
      </w:r>
    </w:p>
    <w:p w14:paraId="21139BD8" w14:textId="3B27357B" w:rsidR="00AE5947" w:rsidRPr="000C75AA" w:rsidRDefault="000C75AA" w:rsidP="00AE5947">
      <w:pPr>
        <w:rPr>
          <w:rFonts w:ascii="Arial" w:hAnsi="Arial" w:cs="Arial"/>
          <w:color w:val="000000"/>
          <w:szCs w:val="20"/>
        </w:rPr>
      </w:pPr>
      <w:r>
        <w:rPr>
          <w:rFonts w:ascii="Arial" w:hAnsi="Arial" w:cs="Arial"/>
          <w:color w:val="000000"/>
          <w:szCs w:val="20"/>
          <w:shd w:val="clear" w:color="auto" w:fill="FFFFFF"/>
        </w:rPr>
        <w:t>T</w:t>
      </w:r>
      <w:r w:rsidR="00AE5947" w:rsidRPr="000C75AA">
        <w:rPr>
          <w:rFonts w:ascii="Arial" w:hAnsi="Arial" w:cs="Arial"/>
          <w:color w:val="000000"/>
          <w:szCs w:val="20"/>
          <w:shd w:val="clear" w:color="auto" w:fill="FFFFFF"/>
        </w:rPr>
        <w:t xml:space="preserve">he best next steps would be to review the potential mentor list to find a </w:t>
      </w:r>
      <w:r w:rsidR="00FC29C1" w:rsidRPr="000C75AA">
        <w:rPr>
          <w:rFonts w:ascii="Arial" w:hAnsi="Arial" w:cs="Arial"/>
          <w:color w:val="000000"/>
          <w:szCs w:val="20"/>
          <w:shd w:val="clear" w:color="auto" w:fill="FFFFFF"/>
        </w:rPr>
        <w:t>research</w:t>
      </w:r>
      <w:r w:rsidR="00AE5947" w:rsidRPr="000C75AA">
        <w:rPr>
          <w:rFonts w:ascii="Arial" w:hAnsi="Arial" w:cs="Arial"/>
          <w:color w:val="000000"/>
          <w:szCs w:val="20"/>
          <w:shd w:val="clear" w:color="auto" w:fill="FFFFFF"/>
        </w:rPr>
        <w:t xml:space="preserve"> mentor who is doing work in an area of interest </w:t>
      </w:r>
      <w:r w:rsidR="00B735DA" w:rsidRPr="000C75AA">
        <w:rPr>
          <w:rFonts w:ascii="Arial" w:hAnsi="Arial" w:cs="Arial"/>
          <w:color w:val="000000"/>
          <w:szCs w:val="20"/>
          <w:shd w:val="clear" w:color="auto" w:fill="FFFFFF"/>
        </w:rPr>
        <w:t>(</w:t>
      </w:r>
      <w:r w:rsidR="0063524F" w:rsidRPr="000C75AA">
        <w:rPr>
          <w:rFonts w:ascii="Arial" w:hAnsi="Arial" w:cs="Arial"/>
          <w:color w:val="000000"/>
          <w:szCs w:val="20"/>
          <w:shd w:val="clear" w:color="auto" w:fill="FFFFFF"/>
        </w:rPr>
        <w:t>see below</w:t>
      </w:r>
      <w:r w:rsidR="00AE5947" w:rsidRPr="000C75AA">
        <w:rPr>
          <w:rFonts w:ascii="Arial" w:hAnsi="Arial" w:cs="Arial"/>
          <w:color w:val="000000"/>
          <w:szCs w:val="20"/>
          <w:shd w:val="clear" w:color="auto" w:fill="FFFFFF"/>
        </w:rPr>
        <w:t>). </w:t>
      </w:r>
      <w:r w:rsidR="00127748" w:rsidRPr="000C75AA">
        <w:rPr>
          <w:rFonts w:ascii="Arial" w:hAnsi="Arial" w:cs="Arial"/>
          <w:color w:val="000000"/>
          <w:szCs w:val="20"/>
          <w:shd w:val="clear" w:color="auto" w:fill="FFFFFF"/>
        </w:rPr>
        <w:t>We</w:t>
      </w:r>
      <w:r w:rsidR="00AE5947" w:rsidRPr="000C75AA">
        <w:rPr>
          <w:rFonts w:ascii="Arial" w:hAnsi="Arial" w:cs="Arial"/>
          <w:color w:val="000000"/>
          <w:szCs w:val="20"/>
          <w:shd w:val="clear" w:color="auto" w:fill="FFFFFF"/>
        </w:rPr>
        <w:t xml:space="preserve"> recommend contacting the potential mentor directly to see if they have any potential projects for the summer. Once you find a dedicated mentor and potential project, please update </w:t>
      </w:r>
      <w:r w:rsidR="00FC29C1" w:rsidRPr="000C75AA">
        <w:rPr>
          <w:rFonts w:ascii="Arial" w:hAnsi="Arial" w:cs="Arial"/>
          <w:color w:val="000000"/>
          <w:szCs w:val="20"/>
          <w:shd w:val="clear" w:color="auto" w:fill="FFFFFF"/>
        </w:rPr>
        <w:t>your</w:t>
      </w:r>
      <w:r w:rsidR="00B735DA" w:rsidRPr="000C75AA">
        <w:rPr>
          <w:rFonts w:ascii="Arial" w:hAnsi="Arial" w:cs="Arial"/>
          <w:color w:val="000000"/>
          <w:szCs w:val="20"/>
          <w:shd w:val="clear" w:color="auto" w:fill="FFFFFF"/>
        </w:rPr>
        <w:t xml:space="preserve"> R</w:t>
      </w:r>
      <w:r w:rsidR="00FC29C1" w:rsidRPr="000C75AA">
        <w:rPr>
          <w:rFonts w:ascii="Arial" w:hAnsi="Arial" w:cs="Arial"/>
          <w:color w:val="000000"/>
          <w:szCs w:val="20"/>
          <w:shd w:val="clear" w:color="auto" w:fill="FFFFFF"/>
        </w:rPr>
        <w:t>ED</w:t>
      </w:r>
      <w:r w:rsidR="00B735DA" w:rsidRPr="000C75AA">
        <w:rPr>
          <w:rFonts w:ascii="Arial" w:hAnsi="Arial" w:cs="Arial"/>
          <w:color w:val="000000"/>
          <w:szCs w:val="20"/>
          <w:shd w:val="clear" w:color="auto" w:fill="FFFFFF"/>
        </w:rPr>
        <w:t>Ca</w:t>
      </w:r>
      <w:r w:rsidR="00FC29C1" w:rsidRPr="000C75AA">
        <w:rPr>
          <w:rFonts w:ascii="Arial" w:hAnsi="Arial" w:cs="Arial"/>
          <w:color w:val="000000"/>
          <w:szCs w:val="20"/>
          <w:shd w:val="clear" w:color="auto" w:fill="FFFFFF"/>
        </w:rPr>
        <w:t>p application with this information.</w:t>
      </w:r>
    </w:p>
    <w:p w14:paraId="084E66F1" w14:textId="580C6AEF" w:rsidR="00AE5947" w:rsidRPr="000C75AA" w:rsidRDefault="004728F7" w:rsidP="00AE5947">
      <w:pPr>
        <w:rPr>
          <w:rFonts w:ascii="Arial" w:hAnsi="Arial" w:cs="Arial"/>
          <w:color w:val="000000"/>
          <w:szCs w:val="20"/>
        </w:rPr>
      </w:pPr>
      <w:r w:rsidRPr="000C75AA">
        <w:rPr>
          <w:rFonts w:ascii="Arial" w:hAnsi="Arial" w:cs="Arial"/>
          <w:color w:val="000000"/>
          <w:szCs w:val="20"/>
          <w:shd w:val="clear" w:color="auto" w:fill="FFFFFF"/>
        </w:rPr>
        <w:t xml:space="preserve">In your </w:t>
      </w:r>
      <w:r w:rsidR="00091222" w:rsidRPr="000C75AA">
        <w:rPr>
          <w:rFonts w:ascii="Arial" w:hAnsi="Arial" w:cs="Arial"/>
          <w:color w:val="000000"/>
          <w:szCs w:val="20"/>
          <w:shd w:val="clear" w:color="auto" w:fill="FFFFFF"/>
        </w:rPr>
        <w:t xml:space="preserve">NTC </w:t>
      </w:r>
      <w:r w:rsidRPr="000C75AA">
        <w:rPr>
          <w:rFonts w:ascii="Arial" w:hAnsi="Arial" w:cs="Arial"/>
          <w:color w:val="000000"/>
          <w:szCs w:val="20"/>
          <w:shd w:val="clear" w:color="auto" w:fill="FFFFFF"/>
        </w:rPr>
        <w:t>application, we</w:t>
      </w:r>
      <w:r w:rsidR="00AE5947" w:rsidRPr="000C75AA">
        <w:rPr>
          <w:rFonts w:ascii="Arial" w:hAnsi="Arial" w:cs="Arial"/>
          <w:color w:val="000000"/>
          <w:szCs w:val="20"/>
          <w:shd w:val="clear" w:color="auto" w:fill="FFFFFF"/>
        </w:rPr>
        <w:t xml:space="preserve"> recommend that you discuss your interest and dedication to aging research and/or clinical care. If you have a projec</w:t>
      </w:r>
      <w:r w:rsidRPr="000C75AA">
        <w:rPr>
          <w:rFonts w:ascii="Arial" w:hAnsi="Arial" w:cs="Arial"/>
          <w:color w:val="000000"/>
          <w:szCs w:val="20"/>
          <w:shd w:val="clear" w:color="auto" w:fill="FFFFFF"/>
        </w:rPr>
        <w:t>t in mind, it would also be important to write about your mentor and potential project</w:t>
      </w:r>
      <w:r w:rsidR="00AE5947" w:rsidRPr="000C75AA">
        <w:rPr>
          <w:rFonts w:ascii="Arial" w:hAnsi="Arial" w:cs="Arial"/>
          <w:color w:val="000000"/>
          <w:szCs w:val="20"/>
          <w:shd w:val="clear" w:color="auto" w:fill="FFFFFF"/>
        </w:rPr>
        <w:t xml:space="preserve"> (one paragraph or so is fine and </w:t>
      </w:r>
      <w:r w:rsidRPr="000C75AA">
        <w:rPr>
          <w:rFonts w:ascii="Arial" w:hAnsi="Arial" w:cs="Arial"/>
          <w:color w:val="000000"/>
          <w:szCs w:val="20"/>
          <w:shd w:val="clear" w:color="auto" w:fill="FFFFFF"/>
        </w:rPr>
        <w:t xml:space="preserve">it is </w:t>
      </w:r>
      <w:r w:rsidR="00AE5947" w:rsidRPr="000C75AA">
        <w:rPr>
          <w:rFonts w:ascii="Arial" w:hAnsi="Arial" w:cs="Arial"/>
          <w:color w:val="000000"/>
          <w:szCs w:val="20"/>
          <w:shd w:val="clear" w:color="auto" w:fill="FFFFFF"/>
        </w:rPr>
        <w:t>OK if all the particulars are not yet decided). You and a mentor can finalize the specifics of your project as the summer nears.</w:t>
      </w:r>
    </w:p>
    <w:p w14:paraId="42CFEB3D" w14:textId="77777777" w:rsidR="009E5056" w:rsidRPr="000C75AA" w:rsidRDefault="00127748" w:rsidP="009E5056">
      <w:pPr>
        <w:rPr>
          <w:rFonts w:ascii="Arial" w:hAnsi="Arial" w:cs="Arial"/>
          <w:b/>
          <w:szCs w:val="20"/>
        </w:rPr>
      </w:pPr>
      <w:r w:rsidRPr="000C75AA">
        <w:rPr>
          <w:rFonts w:ascii="Arial" w:hAnsi="Arial" w:cs="Arial"/>
          <w:b/>
          <w:szCs w:val="20"/>
        </w:rPr>
        <w:t>THE MSTAR PROGRAM AT UCSF</w:t>
      </w:r>
    </w:p>
    <w:p w14:paraId="3D806C23" w14:textId="77777777" w:rsidR="009E5056" w:rsidRPr="000C75AA" w:rsidRDefault="009E5056" w:rsidP="009E5056">
      <w:pPr>
        <w:rPr>
          <w:rFonts w:ascii="Arial" w:hAnsi="Arial" w:cs="Arial"/>
          <w:szCs w:val="20"/>
        </w:rPr>
      </w:pPr>
      <w:r w:rsidRPr="000C75AA">
        <w:rPr>
          <w:rFonts w:ascii="Arial" w:hAnsi="Arial" w:cs="Arial"/>
          <w:szCs w:val="20"/>
        </w:rPr>
        <w:t xml:space="preserve">In addition to the mentored research experience, two other core elements run throughout the summer.  First, we arrange a variety of clinical experiences in geriatrics and related fields for students. These vary from week to week, but typically occur on 1 to 2 half-days a week.  Second, we offer a didactic program with small-group teaching and “meet-the-professor” </w:t>
      </w:r>
      <w:r w:rsidRPr="000C75AA">
        <w:rPr>
          <w:rFonts w:ascii="Arial" w:hAnsi="Arial" w:cs="Arial"/>
          <w:szCs w:val="20"/>
        </w:rPr>
        <w:lastRenderedPageBreak/>
        <w:t>sessions related to research and clinical care of older adults. These sessions occur on Tuesday mornings. In addition, students are required to attend the Division of Geriatrics Research Works-In-Progress conference, which occurs Wednesday mornings from 8:15 – 9:30 AM.</w:t>
      </w:r>
    </w:p>
    <w:p w14:paraId="4AD61FCA" w14:textId="680D9C4D" w:rsidR="009E5056" w:rsidRPr="000C75AA" w:rsidRDefault="009E5056" w:rsidP="009E5056">
      <w:pPr>
        <w:rPr>
          <w:rFonts w:ascii="Arial" w:hAnsi="Arial" w:cs="Arial"/>
          <w:szCs w:val="20"/>
        </w:rPr>
      </w:pPr>
      <w:r w:rsidRPr="000C75AA">
        <w:rPr>
          <w:rFonts w:ascii="Arial" w:hAnsi="Arial" w:cs="Arial"/>
          <w:szCs w:val="20"/>
        </w:rPr>
        <w:t>In the latter part of the summer, all MSTAR students at UCSF fly to UCLA to present their research in a symposium with MSTAR students based in LA and Seattle (expenses are paid).  In addition, we strongly encourage all MSTAR students to submit their research to the annual meeting of the American Geriatrics Society, which occurs in May of each year (for example, if a student is with us the summer of 201</w:t>
      </w:r>
      <w:r w:rsidR="00620852">
        <w:rPr>
          <w:rFonts w:ascii="Arial" w:hAnsi="Arial" w:cs="Arial"/>
          <w:szCs w:val="20"/>
        </w:rPr>
        <w:t>8</w:t>
      </w:r>
      <w:r w:rsidRPr="000C75AA">
        <w:rPr>
          <w:rFonts w:ascii="Arial" w:hAnsi="Arial" w:cs="Arial"/>
          <w:szCs w:val="20"/>
        </w:rPr>
        <w:t>, they would g</w:t>
      </w:r>
      <w:r w:rsidR="00620852">
        <w:rPr>
          <w:rFonts w:ascii="Arial" w:hAnsi="Arial" w:cs="Arial"/>
          <w:szCs w:val="20"/>
        </w:rPr>
        <w:t>o to the AGS meeting in May 2019</w:t>
      </w:r>
      <w:r w:rsidRPr="000C75AA">
        <w:rPr>
          <w:rFonts w:ascii="Arial" w:hAnsi="Arial" w:cs="Arial"/>
          <w:szCs w:val="20"/>
        </w:rPr>
        <w:t xml:space="preserve">).  There is a special student symposium at the meeting, and it’s a great opportunity to present your research, meet other students from around the country, and get a flavor for the wider community of geriatrics and aging research.  </w:t>
      </w:r>
    </w:p>
    <w:p w14:paraId="5675433D" w14:textId="77777777" w:rsidR="009E5056" w:rsidRPr="000C75AA" w:rsidRDefault="00127748" w:rsidP="009E5056">
      <w:pPr>
        <w:rPr>
          <w:rFonts w:ascii="Arial" w:hAnsi="Arial" w:cs="Arial"/>
          <w:b/>
          <w:szCs w:val="20"/>
        </w:rPr>
      </w:pPr>
      <w:r w:rsidRPr="000C75AA">
        <w:rPr>
          <w:rFonts w:ascii="Arial" w:hAnsi="Arial" w:cs="Arial"/>
          <w:b/>
          <w:szCs w:val="20"/>
        </w:rPr>
        <w:t>LOGISTIC CONSIDERATIONS</w:t>
      </w:r>
    </w:p>
    <w:p w14:paraId="6BA15166" w14:textId="77777777" w:rsidR="009E5056" w:rsidRPr="000C75AA" w:rsidRDefault="009E5056" w:rsidP="009E5056">
      <w:pPr>
        <w:numPr>
          <w:ilvl w:val="0"/>
          <w:numId w:val="1"/>
        </w:numPr>
        <w:spacing w:after="0" w:line="240" w:lineRule="auto"/>
        <w:rPr>
          <w:rFonts w:ascii="Arial" w:hAnsi="Arial" w:cs="Arial"/>
          <w:szCs w:val="20"/>
        </w:rPr>
      </w:pPr>
      <w:r w:rsidRPr="000C75AA">
        <w:rPr>
          <w:rFonts w:ascii="Arial" w:hAnsi="Arial" w:cs="Arial"/>
          <w:szCs w:val="20"/>
        </w:rPr>
        <w:t xml:space="preserve">The MSTAR program is a </w:t>
      </w:r>
      <w:r w:rsidRPr="000C75AA">
        <w:rPr>
          <w:rFonts w:ascii="Arial" w:hAnsi="Arial" w:cs="Arial"/>
          <w:b/>
          <w:szCs w:val="20"/>
          <w:u w:val="single"/>
        </w:rPr>
        <w:t>MINIMUM</w:t>
      </w:r>
      <w:r w:rsidRPr="000C75AA">
        <w:rPr>
          <w:rFonts w:ascii="Arial" w:hAnsi="Arial" w:cs="Arial"/>
          <w:szCs w:val="20"/>
        </w:rPr>
        <w:t xml:space="preserve"> of 8 weeks and a maximum of 12 weeks.</w:t>
      </w:r>
    </w:p>
    <w:p w14:paraId="26BCB8E2" w14:textId="77777777" w:rsidR="009E5056" w:rsidRPr="000C75AA" w:rsidRDefault="009E5056" w:rsidP="009E5056">
      <w:pPr>
        <w:numPr>
          <w:ilvl w:val="0"/>
          <w:numId w:val="1"/>
        </w:numPr>
        <w:spacing w:after="0" w:line="240" w:lineRule="auto"/>
        <w:rPr>
          <w:rFonts w:ascii="Arial" w:hAnsi="Arial" w:cs="Arial"/>
          <w:szCs w:val="20"/>
        </w:rPr>
      </w:pPr>
      <w:r w:rsidRPr="000C75AA">
        <w:rPr>
          <w:rFonts w:ascii="Arial" w:hAnsi="Arial" w:cs="Arial"/>
          <w:szCs w:val="20"/>
        </w:rPr>
        <w:t>To allow for maximum productivity over the summer, we ask that students complete web-based research compliance trainings before starting their MSTAR experience (these trainings are required for all people at UCSF who do research). This typically involves a few hours of completing a handful of web-based courses.</w:t>
      </w:r>
    </w:p>
    <w:p w14:paraId="310D6F46" w14:textId="77777777" w:rsidR="009E5056" w:rsidRPr="000C75AA" w:rsidRDefault="009E5056" w:rsidP="009E5056">
      <w:pPr>
        <w:numPr>
          <w:ilvl w:val="0"/>
          <w:numId w:val="1"/>
        </w:numPr>
        <w:spacing w:after="0" w:line="240" w:lineRule="auto"/>
        <w:rPr>
          <w:rFonts w:ascii="Arial" w:hAnsi="Arial" w:cs="Arial"/>
          <w:szCs w:val="20"/>
        </w:rPr>
      </w:pPr>
      <w:r w:rsidRPr="000C75AA">
        <w:rPr>
          <w:rFonts w:ascii="Arial" w:hAnsi="Arial" w:cs="Arial"/>
          <w:szCs w:val="20"/>
        </w:rPr>
        <w:t>The NIH NRSA Pre-doctoral stipend level is $1,948/month. The stipend check is scheduled to arrive late June/early July, so please be sure to plan your finances accordingly (i.e. if you start June 1</w:t>
      </w:r>
      <w:r w:rsidRPr="000C75AA">
        <w:rPr>
          <w:rFonts w:ascii="Arial" w:hAnsi="Arial" w:cs="Arial"/>
          <w:szCs w:val="20"/>
          <w:vertAlign w:val="superscript"/>
        </w:rPr>
        <w:t>st</w:t>
      </w:r>
      <w:r w:rsidRPr="000C75AA">
        <w:rPr>
          <w:rFonts w:ascii="Arial" w:hAnsi="Arial" w:cs="Arial"/>
          <w:szCs w:val="20"/>
        </w:rPr>
        <w:t xml:space="preserve">, don’t expect a check the first week you are here). </w:t>
      </w:r>
    </w:p>
    <w:p w14:paraId="69B8F46C" w14:textId="77777777" w:rsidR="009C4B71" w:rsidRDefault="009C4B71" w:rsidP="009E5056">
      <w:pPr>
        <w:rPr>
          <w:rFonts w:ascii="Arial" w:hAnsi="Arial" w:cs="Arial"/>
          <w:szCs w:val="20"/>
        </w:rPr>
      </w:pPr>
    </w:p>
    <w:p w14:paraId="358FBAFA" w14:textId="79EF344E" w:rsidR="009E5056" w:rsidRPr="000C75AA" w:rsidRDefault="00887916" w:rsidP="009E5056">
      <w:pPr>
        <w:rPr>
          <w:rFonts w:ascii="Arial" w:hAnsi="Arial" w:cs="Arial"/>
          <w:szCs w:val="20"/>
        </w:rPr>
      </w:pPr>
      <w:r w:rsidRPr="000C75AA">
        <w:rPr>
          <w:rFonts w:ascii="Arial" w:hAnsi="Arial" w:cs="Arial"/>
          <w:szCs w:val="20"/>
        </w:rPr>
        <w:t>If needed, you may also contact</w:t>
      </w:r>
      <w:r w:rsidR="009E5056" w:rsidRPr="000C75AA">
        <w:rPr>
          <w:rFonts w:ascii="Arial" w:hAnsi="Arial" w:cs="Arial"/>
          <w:szCs w:val="20"/>
        </w:rPr>
        <w:t xml:space="preserve"> </w:t>
      </w:r>
      <w:r w:rsidR="00620852">
        <w:rPr>
          <w:rFonts w:ascii="Arial" w:hAnsi="Arial" w:cs="Arial"/>
          <w:szCs w:val="20"/>
        </w:rPr>
        <w:t>Elaine Chow</w:t>
      </w:r>
      <w:r w:rsidR="00091222" w:rsidRPr="000C75AA">
        <w:rPr>
          <w:rFonts w:ascii="Arial" w:hAnsi="Arial" w:cs="Arial"/>
          <w:szCs w:val="20"/>
        </w:rPr>
        <w:t>, the UCSF program administrator,</w:t>
      </w:r>
      <w:r w:rsidRPr="000C75AA">
        <w:rPr>
          <w:rFonts w:ascii="Arial" w:hAnsi="Arial" w:cs="Arial"/>
          <w:szCs w:val="20"/>
        </w:rPr>
        <w:t xml:space="preserve"> at</w:t>
      </w:r>
      <w:r w:rsidR="009E5056" w:rsidRPr="000C75AA">
        <w:rPr>
          <w:rFonts w:ascii="Arial" w:hAnsi="Arial" w:cs="Arial"/>
          <w:szCs w:val="20"/>
        </w:rPr>
        <w:t xml:space="preserve"> </w:t>
      </w:r>
      <w:r w:rsidR="00620852">
        <w:rPr>
          <w:rFonts w:ascii="Arial" w:hAnsi="Arial" w:cs="Arial"/>
          <w:szCs w:val="20"/>
        </w:rPr>
        <w:t>elaine.chow2</w:t>
      </w:r>
      <w:r w:rsidR="009E5056" w:rsidRPr="000C75AA">
        <w:rPr>
          <w:rFonts w:ascii="Arial" w:hAnsi="Arial" w:cs="Arial"/>
          <w:szCs w:val="20"/>
        </w:rPr>
        <w:t>@ucsf.edu.  Thank you for your interest in MSTAR!</w:t>
      </w:r>
    </w:p>
    <w:p w14:paraId="4EBD8A8C" w14:textId="77777777" w:rsidR="000C75AA" w:rsidRPr="000C75AA" w:rsidRDefault="000C75AA" w:rsidP="009E5056">
      <w:pPr>
        <w:rPr>
          <w:rFonts w:ascii="Arial" w:hAnsi="Arial" w:cs="Arial"/>
          <w:sz w:val="20"/>
          <w:szCs w:val="20"/>
        </w:rPr>
      </w:pPr>
    </w:p>
    <w:p w14:paraId="50927783" w14:textId="77777777" w:rsidR="00470E64" w:rsidRDefault="00470E64">
      <w:pPr>
        <w:rPr>
          <w:rFonts w:ascii="Arial" w:hAnsi="Arial" w:cs="Arial"/>
          <w:b/>
          <w:smallCaps/>
          <w:sz w:val="32"/>
          <w:szCs w:val="20"/>
          <w:u w:val="single"/>
        </w:rPr>
      </w:pPr>
      <w:r>
        <w:rPr>
          <w:rFonts w:ascii="Arial" w:hAnsi="Arial" w:cs="Arial"/>
          <w:b/>
          <w:smallCaps/>
          <w:sz w:val="32"/>
          <w:szCs w:val="20"/>
          <w:u w:val="single"/>
        </w:rPr>
        <w:br w:type="page"/>
      </w:r>
    </w:p>
    <w:p w14:paraId="382D43CD" w14:textId="41223039" w:rsidR="000C75AA" w:rsidRPr="00A438B9" w:rsidRDefault="000C75AA" w:rsidP="000C75AA">
      <w:pPr>
        <w:spacing w:after="240"/>
        <w:jc w:val="center"/>
        <w:rPr>
          <w:rFonts w:ascii="Arial" w:hAnsi="Arial" w:cs="Arial"/>
          <w:b/>
          <w:smallCaps/>
          <w:sz w:val="32"/>
          <w:szCs w:val="20"/>
          <w:u w:val="single"/>
        </w:rPr>
      </w:pPr>
      <w:r w:rsidRPr="00A438B9">
        <w:rPr>
          <w:rFonts w:ascii="Arial" w:hAnsi="Arial" w:cs="Arial"/>
          <w:b/>
          <w:smallCaps/>
          <w:sz w:val="32"/>
          <w:szCs w:val="20"/>
          <w:u w:val="single"/>
        </w:rPr>
        <w:lastRenderedPageBreak/>
        <w:t>UCSF Mentor List for the 201</w:t>
      </w:r>
      <w:r w:rsidR="00620852">
        <w:rPr>
          <w:rFonts w:ascii="Arial" w:hAnsi="Arial" w:cs="Arial"/>
          <w:b/>
          <w:smallCaps/>
          <w:sz w:val="32"/>
          <w:szCs w:val="20"/>
          <w:u w:val="single"/>
        </w:rPr>
        <w:t>8</w:t>
      </w:r>
      <w:r w:rsidRPr="00A438B9">
        <w:rPr>
          <w:rFonts w:ascii="Arial" w:hAnsi="Arial" w:cs="Arial"/>
          <w:b/>
          <w:smallCaps/>
          <w:sz w:val="32"/>
          <w:szCs w:val="20"/>
          <w:u w:val="single"/>
        </w:rPr>
        <w:t xml:space="preserve"> MSTAR Program</w:t>
      </w:r>
    </w:p>
    <w:p w14:paraId="540AAA1F" w14:textId="77777777" w:rsidR="000C75AA" w:rsidRDefault="000C75AA" w:rsidP="000C75AA">
      <w:pPr>
        <w:pBdr>
          <w:bottom w:val="single" w:sz="4" w:space="1" w:color="auto"/>
        </w:pBdr>
        <w:jc w:val="center"/>
        <w:rPr>
          <w:rFonts w:ascii="Arial" w:hAnsi="Arial" w:cs="Arial"/>
          <w:b/>
          <w:szCs w:val="20"/>
        </w:rPr>
      </w:pPr>
    </w:p>
    <w:p w14:paraId="3BA27BD7" w14:textId="77777777" w:rsidR="000C75AA" w:rsidRPr="00A438B9" w:rsidRDefault="000C75AA" w:rsidP="000C75AA">
      <w:pPr>
        <w:pBdr>
          <w:bottom w:val="single" w:sz="4" w:space="1" w:color="auto"/>
        </w:pBdr>
        <w:spacing w:after="120" w:line="240" w:lineRule="auto"/>
        <w:jc w:val="center"/>
        <w:rPr>
          <w:rFonts w:ascii="Arial" w:hAnsi="Arial" w:cs="Arial"/>
          <w:b/>
          <w:szCs w:val="20"/>
        </w:rPr>
      </w:pPr>
      <w:r w:rsidRPr="00A438B9">
        <w:rPr>
          <w:rFonts w:ascii="Arial" w:hAnsi="Arial" w:cs="Arial"/>
          <w:b/>
          <w:szCs w:val="20"/>
        </w:rPr>
        <w:t>RESEARCH MENTORS IN THE UCSF DIVISION OF GERIATRICS</w:t>
      </w:r>
    </w:p>
    <w:p w14:paraId="6375A90A" w14:textId="77777777" w:rsidR="000C75AA" w:rsidRDefault="00AF0FC3" w:rsidP="000C75AA">
      <w:pPr>
        <w:spacing w:after="120" w:line="240" w:lineRule="auto"/>
        <w:jc w:val="center"/>
        <w:rPr>
          <w:rFonts w:ascii="Arial" w:hAnsi="Arial" w:cs="Arial"/>
          <w:b/>
          <w:i/>
          <w:sz w:val="20"/>
          <w:szCs w:val="20"/>
        </w:rPr>
      </w:pPr>
      <w:hyperlink r:id="rId9" w:history="1">
        <w:r w:rsidR="000C75AA" w:rsidRPr="00A05235">
          <w:rPr>
            <w:rStyle w:val="Hyperlink"/>
            <w:rFonts w:ascii="Arial" w:hAnsi="Arial" w:cs="Arial"/>
            <w:b/>
            <w:i/>
            <w:sz w:val="20"/>
            <w:szCs w:val="20"/>
          </w:rPr>
          <w:t>http://geriatrics.ucsf.edu/</w:t>
        </w:r>
      </w:hyperlink>
    </w:p>
    <w:p w14:paraId="33E2DED8" w14:textId="77777777" w:rsidR="000C75AA" w:rsidRPr="00A018EC" w:rsidRDefault="000C75AA" w:rsidP="000C75AA">
      <w:pPr>
        <w:spacing w:after="120" w:line="240" w:lineRule="auto"/>
        <w:rPr>
          <w:rFonts w:ascii="Arial" w:hAnsi="Arial" w:cs="Arial"/>
          <w:b/>
          <w:sz w:val="20"/>
          <w:szCs w:val="20"/>
          <w:u w:val="single"/>
        </w:rPr>
      </w:pPr>
    </w:p>
    <w:p w14:paraId="218BC1C3" w14:textId="77777777" w:rsidR="000C75AA" w:rsidRDefault="000C75AA" w:rsidP="000C75AA">
      <w:pPr>
        <w:numPr>
          <w:ilvl w:val="0"/>
          <w:numId w:val="3"/>
        </w:numPr>
        <w:spacing w:after="0" w:line="240" w:lineRule="auto"/>
        <w:rPr>
          <w:rFonts w:ascii="Arial" w:hAnsi="Arial" w:cs="Arial"/>
          <w:sz w:val="20"/>
          <w:szCs w:val="20"/>
        </w:rPr>
      </w:pPr>
      <w:r>
        <w:rPr>
          <w:rFonts w:ascii="Arial" w:hAnsi="Arial" w:cs="Arial"/>
          <w:sz w:val="20"/>
          <w:szCs w:val="20"/>
        </w:rPr>
        <w:t>Rebecca Brown, MD, MPH</w:t>
      </w:r>
    </w:p>
    <w:p w14:paraId="09951FA6" w14:textId="77777777" w:rsidR="000C75AA" w:rsidRPr="009638D5" w:rsidRDefault="000C75AA" w:rsidP="000C75AA">
      <w:pPr>
        <w:numPr>
          <w:ilvl w:val="0"/>
          <w:numId w:val="3"/>
        </w:numPr>
        <w:spacing w:after="0" w:line="240" w:lineRule="auto"/>
        <w:rPr>
          <w:rFonts w:ascii="Arial" w:hAnsi="Arial" w:cs="Arial"/>
          <w:sz w:val="20"/>
          <w:szCs w:val="20"/>
        </w:rPr>
      </w:pPr>
      <w:r w:rsidRPr="009638D5">
        <w:rPr>
          <w:rFonts w:ascii="Arial" w:hAnsi="Arial" w:cs="Arial"/>
          <w:sz w:val="20"/>
          <w:szCs w:val="20"/>
        </w:rPr>
        <w:t>Anna Chodos, MD</w:t>
      </w:r>
    </w:p>
    <w:p w14:paraId="38EBD38F" w14:textId="77777777" w:rsidR="000C75AA" w:rsidRDefault="000C75AA" w:rsidP="000C75AA">
      <w:pPr>
        <w:numPr>
          <w:ilvl w:val="0"/>
          <w:numId w:val="3"/>
        </w:numPr>
        <w:spacing w:after="0" w:line="240" w:lineRule="auto"/>
        <w:rPr>
          <w:rFonts w:ascii="Arial" w:hAnsi="Arial" w:cs="Arial"/>
          <w:sz w:val="20"/>
          <w:szCs w:val="20"/>
        </w:rPr>
      </w:pPr>
      <w:r w:rsidRPr="00A018EC">
        <w:rPr>
          <w:rFonts w:ascii="Arial" w:hAnsi="Arial" w:cs="Arial"/>
          <w:sz w:val="20"/>
          <w:szCs w:val="20"/>
        </w:rPr>
        <w:t>Kenneth Covinsky, MD</w:t>
      </w:r>
    </w:p>
    <w:p w14:paraId="4A1FEDE4" w14:textId="77777777" w:rsidR="000C75AA" w:rsidRPr="009638D5" w:rsidRDefault="000C75AA" w:rsidP="000C75AA">
      <w:pPr>
        <w:numPr>
          <w:ilvl w:val="0"/>
          <w:numId w:val="3"/>
        </w:numPr>
        <w:spacing w:after="0" w:line="240" w:lineRule="auto"/>
        <w:rPr>
          <w:rFonts w:ascii="Arial" w:hAnsi="Arial" w:cs="Arial"/>
          <w:sz w:val="20"/>
          <w:szCs w:val="20"/>
        </w:rPr>
      </w:pPr>
      <w:r w:rsidRPr="009638D5">
        <w:rPr>
          <w:rFonts w:ascii="Arial" w:hAnsi="Arial" w:cs="Arial"/>
          <w:sz w:val="20"/>
          <w:szCs w:val="20"/>
        </w:rPr>
        <w:t>Jessica Eng, MD, MS</w:t>
      </w:r>
    </w:p>
    <w:p w14:paraId="45F60E9B" w14:textId="77777777" w:rsidR="000C75AA" w:rsidRPr="009638D5" w:rsidRDefault="000C75AA" w:rsidP="000C75AA">
      <w:pPr>
        <w:numPr>
          <w:ilvl w:val="0"/>
          <w:numId w:val="3"/>
        </w:numPr>
        <w:spacing w:after="0" w:line="240" w:lineRule="auto"/>
        <w:rPr>
          <w:rFonts w:ascii="Arial" w:hAnsi="Arial" w:cs="Arial"/>
          <w:sz w:val="20"/>
          <w:szCs w:val="20"/>
        </w:rPr>
      </w:pPr>
      <w:r w:rsidRPr="009638D5">
        <w:rPr>
          <w:rFonts w:ascii="Arial" w:hAnsi="Arial" w:cs="Arial"/>
          <w:sz w:val="20"/>
          <w:szCs w:val="20"/>
        </w:rPr>
        <w:t>Meredith Greene, MD</w:t>
      </w:r>
    </w:p>
    <w:p w14:paraId="0B9B34CA" w14:textId="77777777" w:rsidR="000C75AA" w:rsidRDefault="000C75AA" w:rsidP="000C75AA">
      <w:pPr>
        <w:numPr>
          <w:ilvl w:val="0"/>
          <w:numId w:val="3"/>
        </w:numPr>
        <w:spacing w:after="0" w:line="240" w:lineRule="auto"/>
        <w:rPr>
          <w:rFonts w:ascii="Arial" w:hAnsi="Arial" w:cs="Arial"/>
          <w:sz w:val="20"/>
          <w:szCs w:val="20"/>
        </w:rPr>
      </w:pPr>
      <w:r w:rsidRPr="00A018EC">
        <w:rPr>
          <w:rFonts w:ascii="Arial" w:hAnsi="Arial" w:cs="Arial"/>
          <w:sz w:val="20"/>
          <w:szCs w:val="20"/>
        </w:rPr>
        <w:t>Sei Lee, MD, MAS</w:t>
      </w:r>
    </w:p>
    <w:p w14:paraId="5C44F31C" w14:textId="77777777" w:rsidR="000C75AA" w:rsidRPr="00A018EC" w:rsidRDefault="000C75AA" w:rsidP="000C75AA">
      <w:pPr>
        <w:numPr>
          <w:ilvl w:val="0"/>
          <w:numId w:val="3"/>
        </w:numPr>
        <w:spacing w:after="0" w:line="240" w:lineRule="auto"/>
        <w:rPr>
          <w:rFonts w:ascii="Arial" w:hAnsi="Arial" w:cs="Arial"/>
          <w:sz w:val="20"/>
          <w:szCs w:val="20"/>
        </w:rPr>
      </w:pPr>
      <w:r>
        <w:rPr>
          <w:rFonts w:ascii="Arial" w:hAnsi="Arial" w:cs="Arial"/>
          <w:sz w:val="20"/>
          <w:szCs w:val="20"/>
        </w:rPr>
        <w:t>John Newman, MD PhD</w:t>
      </w:r>
    </w:p>
    <w:p w14:paraId="5C2F6F2F" w14:textId="77777777" w:rsidR="000C75AA" w:rsidRPr="00A018EC" w:rsidRDefault="000C75AA" w:rsidP="000C75AA">
      <w:pPr>
        <w:numPr>
          <w:ilvl w:val="0"/>
          <w:numId w:val="3"/>
        </w:numPr>
        <w:spacing w:after="0" w:line="240" w:lineRule="auto"/>
        <w:rPr>
          <w:rFonts w:ascii="Arial" w:hAnsi="Arial" w:cs="Arial"/>
          <w:sz w:val="20"/>
          <w:szCs w:val="20"/>
        </w:rPr>
      </w:pPr>
      <w:r w:rsidRPr="00A018EC">
        <w:rPr>
          <w:rFonts w:ascii="Arial" w:hAnsi="Arial" w:cs="Arial"/>
          <w:sz w:val="20"/>
          <w:szCs w:val="20"/>
        </w:rPr>
        <w:t>Edgar Pierluissi, MD</w:t>
      </w:r>
    </w:p>
    <w:p w14:paraId="22C93B23" w14:textId="77777777" w:rsidR="000C75AA" w:rsidRDefault="000C75AA" w:rsidP="000C75AA">
      <w:pPr>
        <w:numPr>
          <w:ilvl w:val="0"/>
          <w:numId w:val="3"/>
        </w:numPr>
        <w:spacing w:after="0" w:line="240" w:lineRule="auto"/>
        <w:rPr>
          <w:rFonts w:ascii="Arial" w:hAnsi="Arial" w:cs="Arial"/>
          <w:sz w:val="20"/>
          <w:szCs w:val="20"/>
        </w:rPr>
      </w:pPr>
      <w:r w:rsidRPr="00A018EC">
        <w:rPr>
          <w:rFonts w:ascii="Arial" w:hAnsi="Arial" w:cs="Arial"/>
          <w:sz w:val="20"/>
          <w:szCs w:val="20"/>
        </w:rPr>
        <w:t>Christine Ritchie, MD</w:t>
      </w:r>
      <w:r>
        <w:rPr>
          <w:rFonts w:ascii="Arial" w:hAnsi="Arial" w:cs="Arial"/>
          <w:sz w:val="20"/>
          <w:szCs w:val="20"/>
        </w:rPr>
        <w:t>, MSPH</w:t>
      </w:r>
    </w:p>
    <w:p w14:paraId="1CEE781F" w14:textId="77777777" w:rsidR="000C75AA" w:rsidRPr="009638D5" w:rsidRDefault="000C75AA" w:rsidP="000C75AA">
      <w:pPr>
        <w:numPr>
          <w:ilvl w:val="0"/>
          <w:numId w:val="3"/>
        </w:numPr>
        <w:spacing w:after="0" w:line="240" w:lineRule="auto"/>
        <w:rPr>
          <w:rFonts w:ascii="Arial" w:hAnsi="Arial" w:cs="Arial"/>
          <w:sz w:val="20"/>
          <w:szCs w:val="20"/>
        </w:rPr>
      </w:pPr>
      <w:r w:rsidRPr="009638D5">
        <w:rPr>
          <w:rFonts w:ascii="Arial" w:hAnsi="Arial" w:cs="Arial"/>
          <w:sz w:val="20"/>
          <w:szCs w:val="20"/>
        </w:rPr>
        <w:t>Stephanie Rogers, MD</w:t>
      </w:r>
    </w:p>
    <w:p w14:paraId="0382FEE7" w14:textId="77777777" w:rsidR="000C75AA" w:rsidRPr="00A018EC" w:rsidRDefault="000C75AA" w:rsidP="000C75AA">
      <w:pPr>
        <w:numPr>
          <w:ilvl w:val="0"/>
          <w:numId w:val="3"/>
        </w:numPr>
        <w:spacing w:after="0" w:line="240" w:lineRule="auto"/>
        <w:rPr>
          <w:rFonts w:ascii="Arial" w:hAnsi="Arial" w:cs="Arial"/>
          <w:sz w:val="20"/>
          <w:szCs w:val="20"/>
        </w:rPr>
      </w:pPr>
      <w:r w:rsidRPr="00A018EC">
        <w:rPr>
          <w:rFonts w:ascii="Arial" w:hAnsi="Arial" w:cs="Arial"/>
          <w:sz w:val="20"/>
          <w:szCs w:val="20"/>
        </w:rPr>
        <w:t>Alexander Smith, MD</w:t>
      </w:r>
    </w:p>
    <w:p w14:paraId="53799BE3" w14:textId="77777777" w:rsidR="000C75AA" w:rsidRPr="00A018EC" w:rsidRDefault="000C75AA" w:rsidP="000C75AA">
      <w:pPr>
        <w:numPr>
          <w:ilvl w:val="0"/>
          <w:numId w:val="3"/>
        </w:numPr>
        <w:spacing w:after="0" w:line="240" w:lineRule="auto"/>
        <w:rPr>
          <w:rFonts w:ascii="Arial" w:hAnsi="Arial" w:cs="Arial"/>
          <w:sz w:val="20"/>
          <w:szCs w:val="20"/>
        </w:rPr>
      </w:pPr>
      <w:r w:rsidRPr="00A018EC">
        <w:rPr>
          <w:rFonts w:ascii="Arial" w:hAnsi="Arial" w:cs="Arial"/>
          <w:sz w:val="20"/>
          <w:szCs w:val="20"/>
        </w:rPr>
        <w:t>Michael Steinman, MD</w:t>
      </w:r>
    </w:p>
    <w:p w14:paraId="7B5E479A" w14:textId="77777777" w:rsidR="000C75AA" w:rsidRDefault="000C75AA" w:rsidP="000C75AA">
      <w:pPr>
        <w:numPr>
          <w:ilvl w:val="0"/>
          <w:numId w:val="3"/>
        </w:numPr>
        <w:spacing w:after="0" w:line="240" w:lineRule="auto"/>
        <w:rPr>
          <w:rFonts w:ascii="Arial" w:hAnsi="Arial" w:cs="Arial"/>
          <w:sz w:val="20"/>
          <w:szCs w:val="20"/>
        </w:rPr>
      </w:pPr>
      <w:r w:rsidRPr="00A018EC">
        <w:rPr>
          <w:rFonts w:ascii="Arial" w:hAnsi="Arial" w:cs="Arial"/>
          <w:sz w:val="20"/>
          <w:szCs w:val="20"/>
        </w:rPr>
        <w:t>Rebecca Sudore, MD</w:t>
      </w:r>
    </w:p>
    <w:p w14:paraId="6AEDCD9D" w14:textId="77777777" w:rsidR="000C75AA" w:rsidRPr="00A018EC" w:rsidRDefault="000C75AA" w:rsidP="000C75AA">
      <w:pPr>
        <w:numPr>
          <w:ilvl w:val="0"/>
          <w:numId w:val="3"/>
        </w:numPr>
        <w:spacing w:after="0" w:line="240" w:lineRule="auto"/>
        <w:rPr>
          <w:rFonts w:ascii="Arial" w:hAnsi="Arial" w:cs="Arial"/>
          <w:sz w:val="20"/>
          <w:szCs w:val="20"/>
        </w:rPr>
      </w:pPr>
      <w:r>
        <w:rPr>
          <w:rFonts w:ascii="Arial" w:hAnsi="Arial" w:cs="Arial"/>
          <w:sz w:val="20"/>
          <w:szCs w:val="20"/>
        </w:rPr>
        <w:t>Victor Valcour, MD</w:t>
      </w:r>
    </w:p>
    <w:p w14:paraId="3FF5E4D0" w14:textId="77777777" w:rsidR="000C75AA" w:rsidRPr="00A018EC" w:rsidRDefault="000C75AA" w:rsidP="000C75AA">
      <w:pPr>
        <w:numPr>
          <w:ilvl w:val="0"/>
          <w:numId w:val="3"/>
        </w:numPr>
        <w:spacing w:after="0" w:line="240" w:lineRule="auto"/>
        <w:rPr>
          <w:rFonts w:ascii="Arial" w:hAnsi="Arial" w:cs="Arial"/>
          <w:sz w:val="20"/>
          <w:szCs w:val="20"/>
        </w:rPr>
      </w:pPr>
      <w:r w:rsidRPr="00A018EC">
        <w:rPr>
          <w:rFonts w:ascii="Arial" w:hAnsi="Arial" w:cs="Arial"/>
          <w:sz w:val="20"/>
          <w:szCs w:val="20"/>
        </w:rPr>
        <w:t>Louise Walter, MD</w:t>
      </w:r>
    </w:p>
    <w:p w14:paraId="5757E53D" w14:textId="47EB51B1" w:rsidR="000C75AA" w:rsidRDefault="000C75AA" w:rsidP="000C75AA">
      <w:pPr>
        <w:numPr>
          <w:ilvl w:val="0"/>
          <w:numId w:val="3"/>
        </w:numPr>
        <w:spacing w:after="0" w:line="240" w:lineRule="auto"/>
        <w:rPr>
          <w:rFonts w:ascii="Arial" w:hAnsi="Arial" w:cs="Arial"/>
          <w:sz w:val="20"/>
          <w:szCs w:val="20"/>
        </w:rPr>
      </w:pPr>
      <w:r w:rsidRPr="00A018EC">
        <w:rPr>
          <w:rFonts w:ascii="Arial" w:hAnsi="Arial" w:cs="Arial"/>
          <w:sz w:val="20"/>
          <w:szCs w:val="20"/>
        </w:rPr>
        <w:t>Brie Williams, MD, MS</w:t>
      </w:r>
    </w:p>
    <w:p w14:paraId="29A9D4A2" w14:textId="669D61E9" w:rsidR="00E329DC" w:rsidRPr="00A018EC" w:rsidRDefault="00E329DC" w:rsidP="00620852">
      <w:pPr>
        <w:spacing w:after="0" w:line="240" w:lineRule="auto"/>
        <w:ind w:left="360"/>
        <w:rPr>
          <w:rFonts w:ascii="Arial" w:hAnsi="Arial" w:cs="Arial"/>
          <w:sz w:val="20"/>
          <w:szCs w:val="20"/>
        </w:rPr>
      </w:pPr>
    </w:p>
    <w:p w14:paraId="620241A8" w14:textId="77777777" w:rsidR="000C75AA" w:rsidRPr="00D43BE3" w:rsidRDefault="000C75AA" w:rsidP="000C75AA">
      <w:pPr>
        <w:spacing w:after="120" w:line="240" w:lineRule="auto"/>
        <w:rPr>
          <w:rFonts w:ascii="Arial" w:hAnsi="Arial" w:cs="Arial"/>
          <w:b/>
          <w:sz w:val="20"/>
          <w:szCs w:val="20"/>
          <w:u w:val="single"/>
        </w:rPr>
      </w:pPr>
    </w:p>
    <w:p w14:paraId="0B9DA479" w14:textId="77777777" w:rsidR="000C75AA" w:rsidRPr="00D43BE3" w:rsidRDefault="000C75AA" w:rsidP="000C75AA">
      <w:pPr>
        <w:spacing w:after="120" w:line="240" w:lineRule="auto"/>
        <w:rPr>
          <w:rFonts w:ascii="Arial" w:hAnsi="Arial" w:cs="Arial"/>
          <w:b/>
          <w:sz w:val="20"/>
          <w:szCs w:val="20"/>
          <w:u w:val="single"/>
        </w:rPr>
      </w:pPr>
    </w:p>
    <w:p w14:paraId="39BB72A6" w14:textId="77777777" w:rsidR="000C75AA" w:rsidRDefault="000C75AA" w:rsidP="000C75AA">
      <w:pPr>
        <w:spacing w:after="120" w:line="240" w:lineRule="auto"/>
        <w:rPr>
          <w:rFonts w:ascii="Arial" w:hAnsi="Arial" w:cs="Arial"/>
          <w:b/>
          <w:sz w:val="20"/>
          <w:szCs w:val="20"/>
          <w:u w:val="single"/>
        </w:rPr>
      </w:pPr>
      <w:r w:rsidRPr="00D43BE3">
        <w:rPr>
          <w:rFonts w:ascii="Arial" w:hAnsi="Arial" w:cs="Arial"/>
          <w:b/>
          <w:sz w:val="20"/>
          <w:szCs w:val="20"/>
          <w:u w:val="single"/>
        </w:rPr>
        <w:t>Rebecca Brown, MD, MPH</w:t>
      </w:r>
    </w:p>
    <w:p w14:paraId="672A2916" w14:textId="77777777" w:rsidR="000C75AA" w:rsidRDefault="00AF0FC3" w:rsidP="000C75AA">
      <w:pPr>
        <w:spacing w:after="120" w:line="240" w:lineRule="auto"/>
        <w:rPr>
          <w:rFonts w:ascii="Arial" w:hAnsi="Arial" w:cs="Arial"/>
          <w:sz w:val="20"/>
          <w:szCs w:val="20"/>
        </w:rPr>
      </w:pPr>
      <w:hyperlink r:id="rId10" w:history="1">
        <w:r w:rsidR="000C75AA" w:rsidRPr="00701174">
          <w:rPr>
            <w:rStyle w:val="Hyperlink"/>
            <w:rFonts w:ascii="Arial" w:hAnsi="Arial" w:cs="Arial"/>
            <w:sz w:val="20"/>
            <w:szCs w:val="20"/>
          </w:rPr>
          <w:t>http://profiles.ucsf.edu/rebecca.t.brown</w:t>
        </w:r>
      </w:hyperlink>
    </w:p>
    <w:p w14:paraId="57772894" w14:textId="77777777" w:rsidR="000C75AA" w:rsidRPr="00D43BE3" w:rsidRDefault="000C75AA" w:rsidP="000C75AA">
      <w:pPr>
        <w:spacing w:after="120" w:line="240" w:lineRule="auto"/>
        <w:rPr>
          <w:rFonts w:ascii="Arial" w:hAnsi="Arial" w:cs="Arial"/>
          <w:sz w:val="20"/>
          <w:szCs w:val="20"/>
        </w:rPr>
      </w:pPr>
      <w:r w:rsidRPr="00D43BE3">
        <w:rPr>
          <w:rFonts w:ascii="Arial" w:hAnsi="Arial" w:cs="Arial"/>
          <w:sz w:val="20"/>
          <w:szCs w:val="20"/>
        </w:rPr>
        <w:t xml:space="preserve">Email: </w:t>
      </w:r>
      <w:hyperlink r:id="rId11" w:history="1">
        <w:r w:rsidRPr="00D43BE3">
          <w:rPr>
            <w:rStyle w:val="Hyperlink"/>
            <w:rFonts w:ascii="Arial" w:hAnsi="Arial" w:cs="Arial"/>
            <w:sz w:val="20"/>
            <w:szCs w:val="20"/>
          </w:rPr>
          <w:t>Rebecca.Brown@ucsf.edu</w:t>
        </w:r>
      </w:hyperlink>
    </w:p>
    <w:p w14:paraId="266885B5" w14:textId="77777777" w:rsidR="000C75AA" w:rsidRPr="00D43BE3" w:rsidRDefault="000C75AA" w:rsidP="000C75AA">
      <w:pPr>
        <w:spacing w:after="120" w:line="240" w:lineRule="auto"/>
        <w:rPr>
          <w:rFonts w:ascii="Arial" w:hAnsi="Arial" w:cs="Arial"/>
          <w:sz w:val="20"/>
          <w:szCs w:val="20"/>
        </w:rPr>
      </w:pPr>
      <w:r w:rsidRPr="00D43BE3">
        <w:rPr>
          <w:rFonts w:ascii="Arial" w:hAnsi="Arial" w:cs="Arial"/>
          <w:sz w:val="20"/>
          <w:szCs w:val="20"/>
        </w:rPr>
        <w:t>Geriatric Syndromes, Homeless and socioeconomically disadvantaged older adults, Geriatric Assessment</w:t>
      </w:r>
    </w:p>
    <w:p w14:paraId="726DD715" w14:textId="77777777" w:rsidR="000C75AA" w:rsidRPr="00D43BE3" w:rsidRDefault="000C75AA" w:rsidP="000C75AA">
      <w:pPr>
        <w:spacing w:after="120" w:line="240" w:lineRule="auto"/>
        <w:rPr>
          <w:rFonts w:ascii="Arial" w:hAnsi="Arial" w:cs="Arial"/>
          <w:sz w:val="20"/>
          <w:szCs w:val="20"/>
        </w:rPr>
      </w:pPr>
      <w:r w:rsidRPr="00D43BE3">
        <w:rPr>
          <w:rFonts w:ascii="Arial" w:hAnsi="Arial" w:cs="Arial"/>
          <w:sz w:val="20"/>
          <w:szCs w:val="20"/>
        </w:rPr>
        <w:t xml:space="preserve">Dr. Brown’s research focuses on improving </w:t>
      </w:r>
      <w:r>
        <w:rPr>
          <w:rFonts w:ascii="Arial" w:hAnsi="Arial" w:cs="Arial"/>
          <w:sz w:val="20"/>
          <w:szCs w:val="20"/>
        </w:rPr>
        <w:t xml:space="preserve">quality of life and </w:t>
      </w:r>
      <w:r w:rsidRPr="00D43BE3">
        <w:rPr>
          <w:rFonts w:ascii="Arial" w:hAnsi="Arial" w:cs="Arial"/>
          <w:sz w:val="20"/>
          <w:szCs w:val="20"/>
        </w:rPr>
        <w:t xml:space="preserve">health outcomes for </w:t>
      </w:r>
      <w:r>
        <w:rPr>
          <w:rFonts w:ascii="Arial" w:hAnsi="Arial" w:cs="Arial"/>
          <w:sz w:val="20"/>
          <w:szCs w:val="20"/>
        </w:rPr>
        <w:t>vulnerable</w:t>
      </w:r>
      <w:r w:rsidRPr="00D43BE3">
        <w:rPr>
          <w:rFonts w:ascii="Arial" w:hAnsi="Arial" w:cs="Arial"/>
          <w:sz w:val="20"/>
          <w:szCs w:val="20"/>
        </w:rPr>
        <w:t xml:space="preserve"> older adults, including those experiencing homelessness. She is currently working on a project to examine the risk factors </w:t>
      </w:r>
      <w:r>
        <w:rPr>
          <w:rFonts w:ascii="Arial" w:hAnsi="Arial" w:cs="Arial"/>
          <w:sz w:val="20"/>
          <w:szCs w:val="20"/>
        </w:rPr>
        <w:t>and outcomes of</w:t>
      </w:r>
      <w:r w:rsidRPr="00D43BE3">
        <w:rPr>
          <w:rFonts w:ascii="Arial" w:hAnsi="Arial" w:cs="Arial"/>
          <w:sz w:val="20"/>
          <w:szCs w:val="20"/>
        </w:rPr>
        <w:t xml:space="preserve"> early onset of geriatric syndromes in a nationally representative cohort of older Americans</w:t>
      </w:r>
      <w:r>
        <w:rPr>
          <w:rFonts w:ascii="Arial" w:hAnsi="Arial" w:cs="Arial"/>
          <w:sz w:val="20"/>
          <w:szCs w:val="20"/>
        </w:rPr>
        <w:t>, as well as several projects to improve measurement of functional status in vulnerable older adults</w:t>
      </w:r>
      <w:r w:rsidRPr="00D43BE3">
        <w:rPr>
          <w:rFonts w:ascii="Arial" w:hAnsi="Arial" w:cs="Arial"/>
          <w:sz w:val="20"/>
          <w:szCs w:val="20"/>
        </w:rPr>
        <w:t>.</w:t>
      </w:r>
    </w:p>
    <w:p w14:paraId="2B172471" w14:textId="77777777" w:rsidR="000C75AA" w:rsidRDefault="000C75AA" w:rsidP="000C75AA">
      <w:pPr>
        <w:spacing w:after="120" w:line="240" w:lineRule="auto"/>
        <w:rPr>
          <w:rFonts w:ascii="Arial" w:hAnsi="Arial" w:cs="Arial"/>
          <w:sz w:val="20"/>
          <w:szCs w:val="20"/>
        </w:rPr>
      </w:pPr>
    </w:p>
    <w:p w14:paraId="2318A835" w14:textId="77777777" w:rsidR="000C75AA" w:rsidRPr="00D43BE3" w:rsidRDefault="000C75AA" w:rsidP="000C75AA">
      <w:pPr>
        <w:spacing w:after="120" w:line="240" w:lineRule="auto"/>
        <w:rPr>
          <w:rFonts w:ascii="Arial" w:hAnsi="Arial" w:cs="Arial"/>
          <w:sz w:val="20"/>
          <w:szCs w:val="20"/>
        </w:rPr>
      </w:pPr>
    </w:p>
    <w:p w14:paraId="31DDD64C" w14:textId="77777777" w:rsidR="000C75AA" w:rsidRPr="009638D5" w:rsidRDefault="000C75AA" w:rsidP="000C75AA">
      <w:pPr>
        <w:spacing w:after="120" w:line="240" w:lineRule="auto"/>
        <w:rPr>
          <w:rFonts w:ascii="Arial" w:hAnsi="Arial" w:cs="Arial"/>
          <w:b/>
          <w:sz w:val="20"/>
          <w:szCs w:val="20"/>
          <w:u w:val="single"/>
        </w:rPr>
      </w:pPr>
      <w:r w:rsidRPr="009638D5">
        <w:rPr>
          <w:rFonts w:ascii="Arial" w:hAnsi="Arial" w:cs="Arial"/>
          <w:b/>
          <w:sz w:val="20"/>
          <w:szCs w:val="20"/>
          <w:u w:val="single"/>
        </w:rPr>
        <w:t>Anna Chodos, MD</w:t>
      </w:r>
    </w:p>
    <w:p w14:paraId="2672F3E2" w14:textId="77777777" w:rsidR="000C75AA" w:rsidRPr="009638D5" w:rsidRDefault="00AF0FC3" w:rsidP="000C75AA">
      <w:pPr>
        <w:spacing w:after="120" w:line="240" w:lineRule="auto"/>
        <w:rPr>
          <w:rFonts w:ascii="Arial" w:hAnsi="Arial" w:cs="Arial"/>
          <w:sz w:val="20"/>
          <w:szCs w:val="20"/>
        </w:rPr>
      </w:pPr>
      <w:hyperlink r:id="rId12" w:history="1">
        <w:r w:rsidR="000C75AA" w:rsidRPr="009638D5">
          <w:rPr>
            <w:rStyle w:val="Hyperlink"/>
            <w:rFonts w:ascii="Arial" w:hAnsi="Arial" w:cs="Arial"/>
            <w:sz w:val="20"/>
            <w:szCs w:val="20"/>
          </w:rPr>
          <w:t>http://profiles.ucsf.edu/anna.chodos</w:t>
        </w:r>
      </w:hyperlink>
    </w:p>
    <w:p w14:paraId="2302E983" w14:textId="77777777" w:rsidR="000C75AA" w:rsidRPr="009638D5" w:rsidRDefault="000C75AA" w:rsidP="000C75AA">
      <w:pPr>
        <w:spacing w:after="120" w:line="240" w:lineRule="auto"/>
        <w:rPr>
          <w:rFonts w:ascii="Arial" w:hAnsi="Arial" w:cs="Arial"/>
          <w:sz w:val="20"/>
          <w:szCs w:val="20"/>
        </w:rPr>
      </w:pPr>
      <w:r w:rsidRPr="009638D5">
        <w:rPr>
          <w:rFonts w:ascii="Arial" w:hAnsi="Arial" w:cs="Arial"/>
          <w:sz w:val="20"/>
          <w:szCs w:val="20"/>
        </w:rPr>
        <w:t xml:space="preserve">Email: </w:t>
      </w:r>
      <w:hyperlink r:id="rId13" w:history="1">
        <w:r w:rsidRPr="009638D5">
          <w:rPr>
            <w:rStyle w:val="Hyperlink"/>
            <w:rFonts w:ascii="Arial" w:hAnsi="Arial" w:cs="Arial"/>
            <w:sz w:val="20"/>
            <w:szCs w:val="20"/>
          </w:rPr>
          <w:t>Anna.Chodos@ucsf.edu</w:t>
        </w:r>
      </w:hyperlink>
    </w:p>
    <w:p w14:paraId="418B585E" w14:textId="77777777" w:rsidR="000C75AA" w:rsidRDefault="000C75AA" w:rsidP="000C75AA">
      <w:pPr>
        <w:spacing w:after="120" w:line="240" w:lineRule="auto"/>
        <w:rPr>
          <w:rFonts w:ascii="Tahoma" w:hAnsi="Tahoma" w:cs="Tahoma"/>
          <w:color w:val="000000"/>
          <w:sz w:val="20"/>
          <w:szCs w:val="20"/>
        </w:rPr>
      </w:pPr>
      <w:r>
        <w:rPr>
          <w:rFonts w:ascii="Arial" w:hAnsi="Arial" w:cs="Arial"/>
          <w:color w:val="000000"/>
          <w:sz w:val="20"/>
          <w:szCs w:val="20"/>
        </w:rPr>
        <w:t>Implementation science, older adults, primary care, safety net, socioeconomically disadvantaged groups, consult geriatrics, advocacy, writing for advocacy, poverty in older adults, interdisciplinary research collaboration, dementia, elder abuse, community-based participatory research</w:t>
      </w:r>
    </w:p>
    <w:p w14:paraId="7148CCEB" w14:textId="56962313" w:rsidR="000C75AA" w:rsidRPr="00A84896" w:rsidRDefault="000C75AA" w:rsidP="000C75AA">
      <w:pPr>
        <w:spacing w:after="120" w:line="240" w:lineRule="auto"/>
        <w:rPr>
          <w:rFonts w:ascii="Tahoma" w:hAnsi="Tahoma" w:cs="Tahoma"/>
          <w:color w:val="000000"/>
          <w:sz w:val="20"/>
          <w:szCs w:val="20"/>
        </w:rPr>
      </w:pPr>
      <w:r>
        <w:rPr>
          <w:rFonts w:ascii="Arial" w:hAnsi="Arial" w:cs="Arial"/>
          <w:color w:val="000000"/>
          <w:sz w:val="20"/>
          <w:szCs w:val="20"/>
        </w:rPr>
        <w:t> </w:t>
      </w:r>
      <w:r>
        <w:rPr>
          <w:rFonts w:ascii="Arial" w:hAnsi="Arial" w:cs="Arial"/>
          <w:color w:val="000000"/>
          <w:sz w:val="20"/>
          <w:szCs w:val="20"/>
          <w:shd w:val="clear" w:color="auto" w:fill="FFFFFF"/>
        </w:rPr>
        <w:t xml:space="preserve">Dr. Anna Chodos is interested in understanding the unmet needs of older adults who are seen in primary care in the safety net and developing high-quality programs for older adults to address these needs. She </w:t>
      </w:r>
      <w:r>
        <w:rPr>
          <w:rFonts w:ascii="Arial" w:hAnsi="Arial" w:cs="Arial"/>
          <w:color w:val="000000"/>
          <w:sz w:val="20"/>
          <w:szCs w:val="20"/>
          <w:shd w:val="clear" w:color="auto" w:fill="FFFFFF"/>
        </w:rPr>
        <w:lastRenderedPageBreak/>
        <w:t>is the medical director of the outpatient Geriatrics Consult Service at Zuckerberg San Francisco General and a primary care provider at the adult medicine primary care clinic at ZSFG.</w:t>
      </w:r>
    </w:p>
    <w:p w14:paraId="03F9C7A2" w14:textId="77777777" w:rsidR="000C75AA" w:rsidRDefault="000C75AA" w:rsidP="000C75AA">
      <w:pPr>
        <w:spacing w:after="120" w:line="240" w:lineRule="auto"/>
        <w:rPr>
          <w:rFonts w:ascii="Arial" w:hAnsi="Arial" w:cs="Arial"/>
          <w:b/>
          <w:sz w:val="20"/>
          <w:szCs w:val="20"/>
          <w:u w:val="single"/>
        </w:rPr>
      </w:pPr>
    </w:p>
    <w:p w14:paraId="206C452E" w14:textId="77777777" w:rsidR="000C75AA" w:rsidRDefault="000C75AA" w:rsidP="000C75AA">
      <w:pPr>
        <w:spacing w:after="120" w:line="240" w:lineRule="auto"/>
        <w:rPr>
          <w:rFonts w:ascii="Arial" w:hAnsi="Arial" w:cs="Arial"/>
          <w:b/>
          <w:sz w:val="20"/>
          <w:szCs w:val="20"/>
          <w:u w:val="single"/>
        </w:rPr>
      </w:pPr>
    </w:p>
    <w:p w14:paraId="50807862" w14:textId="77777777" w:rsidR="000C75AA" w:rsidRDefault="000C75AA" w:rsidP="000C75AA">
      <w:pPr>
        <w:spacing w:after="120" w:line="240" w:lineRule="auto"/>
        <w:rPr>
          <w:rFonts w:ascii="Arial" w:hAnsi="Arial" w:cs="Arial"/>
          <w:b/>
          <w:sz w:val="20"/>
          <w:szCs w:val="20"/>
          <w:u w:val="single"/>
        </w:rPr>
      </w:pPr>
      <w:r w:rsidRPr="00D43BE3">
        <w:rPr>
          <w:rFonts w:ascii="Arial" w:hAnsi="Arial" w:cs="Arial"/>
          <w:b/>
          <w:sz w:val="20"/>
          <w:szCs w:val="20"/>
          <w:u w:val="single"/>
        </w:rPr>
        <w:t>Ken Covinsky, MD, MPH</w:t>
      </w:r>
    </w:p>
    <w:p w14:paraId="6B972EED" w14:textId="77777777" w:rsidR="000C75AA" w:rsidRPr="00F94A01" w:rsidRDefault="00AF0FC3" w:rsidP="000C75AA">
      <w:pPr>
        <w:spacing w:after="120" w:line="240" w:lineRule="auto"/>
        <w:rPr>
          <w:rFonts w:ascii="Arial" w:hAnsi="Arial" w:cs="Arial"/>
          <w:sz w:val="20"/>
          <w:szCs w:val="20"/>
        </w:rPr>
      </w:pPr>
      <w:hyperlink r:id="rId14" w:history="1">
        <w:r w:rsidR="000C75AA" w:rsidRPr="00F94A01">
          <w:rPr>
            <w:rStyle w:val="Hyperlink"/>
            <w:rFonts w:ascii="Arial" w:hAnsi="Arial" w:cs="Arial"/>
            <w:sz w:val="20"/>
            <w:szCs w:val="20"/>
          </w:rPr>
          <w:t>http://profiles.ucsf.edu/kenneth.covinsky</w:t>
        </w:r>
      </w:hyperlink>
    </w:p>
    <w:p w14:paraId="21F02672" w14:textId="77777777" w:rsidR="000C75AA" w:rsidRDefault="000C75AA" w:rsidP="000C75AA">
      <w:pPr>
        <w:spacing w:after="120" w:line="240" w:lineRule="auto"/>
        <w:rPr>
          <w:rFonts w:ascii="Arial" w:hAnsi="Arial" w:cs="Arial"/>
          <w:sz w:val="20"/>
          <w:szCs w:val="20"/>
        </w:rPr>
      </w:pPr>
      <w:r w:rsidRPr="004C7751">
        <w:rPr>
          <w:rFonts w:ascii="Arial" w:hAnsi="Arial" w:cs="Arial"/>
          <w:sz w:val="20"/>
          <w:szCs w:val="20"/>
        </w:rPr>
        <w:t xml:space="preserve">Email: </w:t>
      </w:r>
      <w:hyperlink r:id="rId15" w:history="1">
        <w:r w:rsidRPr="00A05235">
          <w:rPr>
            <w:rStyle w:val="Hyperlink"/>
            <w:rFonts w:ascii="Arial" w:hAnsi="Arial" w:cs="Arial"/>
            <w:sz w:val="20"/>
            <w:szCs w:val="20"/>
          </w:rPr>
          <w:t>covinsky@medicine.ucsf.edu</w:t>
        </w:r>
      </w:hyperlink>
    </w:p>
    <w:p w14:paraId="300C8F4E" w14:textId="77777777" w:rsidR="000C75AA" w:rsidRPr="00130305" w:rsidRDefault="000C75AA" w:rsidP="000C75AA">
      <w:pPr>
        <w:spacing w:after="120" w:line="240" w:lineRule="auto"/>
        <w:rPr>
          <w:rFonts w:ascii="Arial" w:hAnsi="Arial" w:cs="Arial"/>
          <w:sz w:val="20"/>
          <w:szCs w:val="20"/>
        </w:rPr>
      </w:pPr>
      <w:r w:rsidRPr="00130305">
        <w:rPr>
          <w:rFonts w:ascii="Arial" w:hAnsi="Arial" w:cs="Arial"/>
          <w:sz w:val="20"/>
          <w:szCs w:val="20"/>
        </w:rPr>
        <w:t>Activities of Daily Living, Frail Elderly, Geriatric Assessment, Health Status</w:t>
      </w:r>
    </w:p>
    <w:p w14:paraId="4889F1C7" w14:textId="77777777" w:rsidR="000C75AA" w:rsidRPr="004C7751" w:rsidRDefault="000C75AA" w:rsidP="000C75AA">
      <w:pPr>
        <w:autoSpaceDE w:val="0"/>
        <w:autoSpaceDN w:val="0"/>
        <w:adjustRightInd w:val="0"/>
        <w:spacing w:after="120" w:line="240" w:lineRule="auto"/>
        <w:rPr>
          <w:rFonts w:ascii="Arial" w:hAnsi="Arial" w:cs="Arial"/>
          <w:sz w:val="20"/>
          <w:szCs w:val="20"/>
        </w:rPr>
      </w:pPr>
      <w:r w:rsidRPr="00A018EC">
        <w:rPr>
          <w:rFonts w:ascii="Arial" w:hAnsi="Arial" w:cs="Arial"/>
          <w:sz w:val="20"/>
          <w:szCs w:val="20"/>
        </w:rPr>
        <w:t xml:space="preserve">Dr. Covinsky is interested in the broad determinants of health outcomes in older persons.  He uses epidemiologic datasets to examine predictors of health outcomes, and to develop models to distinguish </w:t>
      </w:r>
      <w:r w:rsidRPr="004C7751">
        <w:rPr>
          <w:rFonts w:ascii="Arial" w:hAnsi="Arial" w:cs="Arial"/>
          <w:sz w:val="20"/>
          <w:szCs w:val="20"/>
        </w:rPr>
        <w:t xml:space="preserve">between elders at high and low risk of health outcomes.  He is particularly interested in functional status---both in terms of understanding the determinants of functional status outcomes, and the role of functional status in predicting other health outcomes.  </w:t>
      </w:r>
    </w:p>
    <w:p w14:paraId="692D60D5" w14:textId="58CC6219" w:rsidR="000C75AA" w:rsidRPr="003424DC" w:rsidRDefault="000C75AA" w:rsidP="000C75AA">
      <w:pPr>
        <w:autoSpaceDE w:val="0"/>
        <w:autoSpaceDN w:val="0"/>
        <w:adjustRightInd w:val="0"/>
        <w:spacing w:after="120" w:line="240" w:lineRule="auto"/>
        <w:rPr>
          <w:rFonts w:ascii="Arial" w:hAnsi="Arial" w:cs="Arial"/>
          <w:sz w:val="20"/>
          <w:szCs w:val="20"/>
        </w:rPr>
      </w:pPr>
      <w:r w:rsidRPr="004C7751">
        <w:rPr>
          <w:rFonts w:ascii="Arial" w:hAnsi="Arial" w:cs="Arial"/>
          <w:sz w:val="20"/>
          <w:szCs w:val="20"/>
        </w:rPr>
        <w:t xml:space="preserve"> Much of his work uses the Health and Retirement Study (HRS), a large study of health outcomes in US persons over the age of 50.  The HRS survey provides opportunities to address a wide range of research questions in the elderly.  The HRS study can be accessed at </w:t>
      </w:r>
      <w:hyperlink r:id="rId16" w:history="1">
        <w:r w:rsidRPr="004C7751">
          <w:rPr>
            <w:rFonts w:ascii="Arial" w:hAnsi="Arial" w:cs="Arial"/>
            <w:color w:val="0000FF"/>
            <w:sz w:val="20"/>
            <w:szCs w:val="20"/>
            <w:u w:val="single"/>
          </w:rPr>
          <w:t>http://hrsonline.isr.umich.edu/</w:t>
        </w:r>
      </w:hyperlink>
      <w:r w:rsidRPr="004C7751">
        <w:rPr>
          <w:rFonts w:ascii="Arial" w:hAnsi="Arial" w:cs="Arial"/>
          <w:sz w:val="20"/>
          <w:szCs w:val="20"/>
        </w:rPr>
        <w:t xml:space="preserve">.  </w:t>
      </w:r>
    </w:p>
    <w:p w14:paraId="0CE8B81A" w14:textId="77777777" w:rsidR="000C75AA" w:rsidRDefault="000C75AA" w:rsidP="000C75AA">
      <w:pPr>
        <w:spacing w:after="120" w:line="240" w:lineRule="auto"/>
        <w:rPr>
          <w:rFonts w:ascii="Arial" w:hAnsi="Arial" w:cs="Arial"/>
          <w:b/>
          <w:sz w:val="20"/>
          <w:szCs w:val="20"/>
          <w:u w:val="single"/>
        </w:rPr>
      </w:pPr>
    </w:p>
    <w:p w14:paraId="56EB866D" w14:textId="77777777" w:rsidR="000C75AA" w:rsidRDefault="000C75AA" w:rsidP="000C75AA">
      <w:pPr>
        <w:spacing w:after="120" w:line="240" w:lineRule="auto"/>
        <w:rPr>
          <w:rFonts w:ascii="Arial" w:hAnsi="Arial" w:cs="Arial"/>
          <w:b/>
          <w:sz w:val="20"/>
          <w:szCs w:val="20"/>
          <w:u w:val="single"/>
        </w:rPr>
      </w:pPr>
    </w:p>
    <w:p w14:paraId="2490DA4B" w14:textId="77777777" w:rsidR="000C75AA" w:rsidRPr="009638D5" w:rsidRDefault="000C75AA" w:rsidP="000C75AA">
      <w:pPr>
        <w:spacing w:after="120" w:line="240" w:lineRule="auto"/>
        <w:rPr>
          <w:rFonts w:ascii="Arial" w:hAnsi="Arial" w:cs="Arial"/>
          <w:b/>
          <w:sz w:val="20"/>
          <w:szCs w:val="20"/>
          <w:u w:val="single"/>
        </w:rPr>
      </w:pPr>
      <w:r w:rsidRPr="009638D5">
        <w:rPr>
          <w:rFonts w:ascii="Arial" w:hAnsi="Arial" w:cs="Arial"/>
          <w:b/>
          <w:sz w:val="20"/>
          <w:szCs w:val="20"/>
          <w:u w:val="single"/>
        </w:rPr>
        <w:t>Jessica Eng, MD, MS</w:t>
      </w:r>
    </w:p>
    <w:p w14:paraId="641328CA" w14:textId="77777777" w:rsidR="000C75AA" w:rsidRPr="009638D5" w:rsidRDefault="00AF0FC3" w:rsidP="000C75AA">
      <w:pPr>
        <w:spacing w:after="120" w:line="240" w:lineRule="auto"/>
        <w:rPr>
          <w:rFonts w:ascii="Arial" w:hAnsi="Arial" w:cs="Arial"/>
          <w:sz w:val="20"/>
          <w:szCs w:val="20"/>
        </w:rPr>
      </w:pPr>
      <w:hyperlink r:id="rId17" w:history="1">
        <w:r w:rsidR="000C75AA" w:rsidRPr="009638D5">
          <w:rPr>
            <w:rStyle w:val="Hyperlink"/>
            <w:rFonts w:ascii="Arial" w:hAnsi="Arial" w:cs="Arial"/>
            <w:sz w:val="20"/>
            <w:szCs w:val="20"/>
          </w:rPr>
          <w:t>http://profiles.ucsf.edu/jessica.eng</w:t>
        </w:r>
      </w:hyperlink>
    </w:p>
    <w:p w14:paraId="4E10BA67" w14:textId="77777777" w:rsidR="000C75AA" w:rsidRPr="009638D5" w:rsidRDefault="000C75AA" w:rsidP="000C75AA">
      <w:pPr>
        <w:spacing w:after="120" w:line="240" w:lineRule="auto"/>
        <w:rPr>
          <w:rFonts w:ascii="Arial" w:hAnsi="Arial" w:cs="Arial"/>
          <w:sz w:val="20"/>
          <w:szCs w:val="20"/>
        </w:rPr>
      </w:pPr>
      <w:r w:rsidRPr="009638D5">
        <w:rPr>
          <w:rFonts w:ascii="Arial" w:hAnsi="Arial" w:cs="Arial"/>
          <w:sz w:val="20"/>
          <w:szCs w:val="20"/>
        </w:rPr>
        <w:t>Email: Jessica.Eng@ucsf.edu</w:t>
      </w:r>
    </w:p>
    <w:p w14:paraId="134DD1A4" w14:textId="77777777" w:rsidR="000C75AA" w:rsidRPr="009638D5" w:rsidRDefault="000C75AA" w:rsidP="000C75AA">
      <w:pPr>
        <w:spacing w:after="120" w:line="240" w:lineRule="auto"/>
        <w:rPr>
          <w:rFonts w:ascii="Arial" w:hAnsi="Arial" w:cs="Arial"/>
          <w:sz w:val="20"/>
          <w:szCs w:val="20"/>
        </w:rPr>
      </w:pPr>
      <w:r w:rsidRPr="009638D5">
        <w:rPr>
          <w:rFonts w:ascii="Arial" w:hAnsi="Arial" w:cs="Arial"/>
          <w:sz w:val="20"/>
          <w:szCs w:val="20"/>
        </w:rPr>
        <w:t>Primary care panel management of complex adults, Interprofessional team care, and Home-based care.</w:t>
      </w:r>
    </w:p>
    <w:p w14:paraId="0BAF0192" w14:textId="77777777" w:rsidR="000C75AA" w:rsidRPr="009638D5" w:rsidRDefault="000C75AA" w:rsidP="000C75AA">
      <w:pPr>
        <w:spacing w:after="120" w:line="240" w:lineRule="auto"/>
        <w:rPr>
          <w:rFonts w:ascii="Arial" w:hAnsi="Arial" w:cs="Arial"/>
          <w:sz w:val="20"/>
          <w:szCs w:val="20"/>
        </w:rPr>
      </w:pPr>
      <w:r w:rsidRPr="009638D5">
        <w:rPr>
          <w:rFonts w:ascii="Arial" w:hAnsi="Arial" w:cs="Arial"/>
          <w:sz w:val="20"/>
          <w:szCs w:val="20"/>
        </w:rPr>
        <w:t xml:space="preserve">Dr. Eng currently serves as the Medical Director of the San Francisco VA Medical Center's PACT Intensive Management program and the Associate Director of the San Francisco VA Quality Scholars program.  Dr. Eng's goal is to build clinical programs at UCSF and the San Francisco VA Medical Center that apply geriatric principles to adults with complex serious illnesses and improve quality of life and patient outcomes. </w:t>
      </w:r>
    </w:p>
    <w:p w14:paraId="53DBF2B6" w14:textId="77777777" w:rsidR="000C75AA" w:rsidRPr="009638D5" w:rsidRDefault="000C75AA" w:rsidP="000C75AA">
      <w:pPr>
        <w:spacing w:after="120" w:line="240" w:lineRule="auto"/>
        <w:rPr>
          <w:rFonts w:ascii="Arial" w:hAnsi="Arial" w:cs="Arial"/>
          <w:b/>
          <w:sz w:val="20"/>
          <w:szCs w:val="20"/>
          <w:u w:val="single"/>
        </w:rPr>
      </w:pPr>
    </w:p>
    <w:p w14:paraId="37FB248E" w14:textId="77777777" w:rsidR="000C75AA" w:rsidRDefault="000C75AA" w:rsidP="000C75AA">
      <w:pPr>
        <w:spacing w:after="120" w:line="240" w:lineRule="auto"/>
        <w:rPr>
          <w:rFonts w:ascii="Arial" w:hAnsi="Arial" w:cs="Arial"/>
          <w:b/>
          <w:sz w:val="20"/>
          <w:szCs w:val="20"/>
          <w:highlight w:val="yellow"/>
          <w:u w:val="single"/>
        </w:rPr>
      </w:pPr>
    </w:p>
    <w:p w14:paraId="38B63FC4" w14:textId="77777777" w:rsidR="000C75AA" w:rsidRPr="009638D5" w:rsidRDefault="000C75AA" w:rsidP="000C75AA">
      <w:pPr>
        <w:spacing w:after="120" w:line="240" w:lineRule="auto"/>
        <w:rPr>
          <w:rFonts w:ascii="Arial" w:hAnsi="Arial" w:cs="Arial"/>
          <w:b/>
          <w:sz w:val="20"/>
          <w:szCs w:val="20"/>
          <w:u w:val="single"/>
        </w:rPr>
      </w:pPr>
      <w:r w:rsidRPr="009638D5">
        <w:rPr>
          <w:rFonts w:ascii="Arial" w:hAnsi="Arial" w:cs="Arial"/>
          <w:b/>
          <w:sz w:val="20"/>
          <w:szCs w:val="20"/>
          <w:u w:val="single"/>
        </w:rPr>
        <w:t>Meredith Greene, MD</w:t>
      </w:r>
    </w:p>
    <w:p w14:paraId="42B9166C" w14:textId="77777777" w:rsidR="000C75AA" w:rsidRPr="009638D5" w:rsidRDefault="00AF0FC3" w:rsidP="000C75AA">
      <w:pPr>
        <w:spacing w:after="120" w:line="240" w:lineRule="auto"/>
        <w:rPr>
          <w:rFonts w:ascii="Arial" w:hAnsi="Arial" w:cs="Arial"/>
          <w:sz w:val="20"/>
          <w:szCs w:val="20"/>
        </w:rPr>
      </w:pPr>
      <w:hyperlink r:id="rId18" w:history="1">
        <w:r w:rsidR="000C75AA" w:rsidRPr="009638D5">
          <w:rPr>
            <w:rStyle w:val="Hyperlink"/>
            <w:rFonts w:ascii="Arial" w:hAnsi="Arial" w:cs="Arial"/>
            <w:sz w:val="20"/>
            <w:szCs w:val="20"/>
          </w:rPr>
          <w:t>http://profiles.ucsf.edu/meredith.greene</w:t>
        </w:r>
      </w:hyperlink>
    </w:p>
    <w:p w14:paraId="519E0D5E" w14:textId="77777777" w:rsidR="000C75AA" w:rsidRPr="009638D5" w:rsidRDefault="000C75AA" w:rsidP="000C75AA">
      <w:pPr>
        <w:spacing w:after="120" w:line="240" w:lineRule="auto"/>
        <w:rPr>
          <w:rFonts w:ascii="Arial" w:hAnsi="Arial" w:cs="Arial"/>
          <w:sz w:val="20"/>
          <w:szCs w:val="20"/>
        </w:rPr>
      </w:pPr>
      <w:r w:rsidRPr="009638D5">
        <w:rPr>
          <w:rFonts w:ascii="Arial" w:hAnsi="Arial" w:cs="Arial"/>
          <w:sz w:val="20"/>
          <w:szCs w:val="20"/>
        </w:rPr>
        <w:t xml:space="preserve">Email: </w:t>
      </w:r>
      <w:hyperlink r:id="rId19" w:history="1">
        <w:r w:rsidRPr="009638D5">
          <w:rPr>
            <w:rStyle w:val="Hyperlink"/>
            <w:rFonts w:ascii="Arial" w:hAnsi="Arial" w:cs="Arial"/>
            <w:sz w:val="20"/>
            <w:szCs w:val="20"/>
          </w:rPr>
          <w:t>Meredith.Greene@ucsf.edu</w:t>
        </w:r>
      </w:hyperlink>
    </w:p>
    <w:p w14:paraId="6B68E09B" w14:textId="77777777" w:rsidR="000C75AA" w:rsidRPr="009638D5" w:rsidRDefault="000C75AA" w:rsidP="000C75AA">
      <w:pPr>
        <w:spacing w:after="120" w:line="240" w:lineRule="auto"/>
        <w:rPr>
          <w:rFonts w:ascii="Arial" w:hAnsi="Arial" w:cs="Arial"/>
          <w:sz w:val="20"/>
          <w:szCs w:val="20"/>
        </w:rPr>
      </w:pPr>
      <w:r w:rsidRPr="009638D5">
        <w:rPr>
          <w:rFonts w:ascii="Arial" w:hAnsi="Arial" w:cs="Arial"/>
          <w:sz w:val="20"/>
          <w:szCs w:val="20"/>
        </w:rPr>
        <w:t>HIV, polypharmacy, patient-centered medical homes</w:t>
      </w:r>
    </w:p>
    <w:p w14:paraId="37D76535" w14:textId="77777777" w:rsidR="000C75AA" w:rsidRDefault="000C75AA" w:rsidP="000C75AA">
      <w:pPr>
        <w:spacing w:after="120" w:line="240" w:lineRule="auto"/>
      </w:pPr>
      <w:r w:rsidRPr="009638D5">
        <w:rPr>
          <w:rFonts w:ascii="Arial" w:hAnsi="Arial" w:cs="Arial"/>
          <w:color w:val="000000"/>
          <w:sz w:val="20"/>
          <w:szCs w:val="20"/>
          <w:shd w:val="clear" w:color="auto" w:fill="FFFFFF"/>
        </w:rPr>
        <w:t>Dr. Greene is interested in HIV, polypharmacy and geriatric conditions such as frailty in older HIV-infected adults. She is also part of a team of clinicians and researchers working to develop a Patient Centered Medical Home within the UCSF and SFGH HIV clinics for older adults. She is also interested in policy and systems issues to improve the care of vulnerable older adults, including those with HIV infection. Her current clinical work is through the UCSF Housecalls program providing medical care to homebound elderly.</w:t>
      </w:r>
    </w:p>
    <w:p w14:paraId="5D5269BC" w14:textId="77777777" w:rsidR="000C75AA" w:rsidRDefault="000C75AA" w:rsidP="000C75AA">
      <w:pPr>
        <w:spacing w:after="120" w:line="240" w:lineRule="auto"/>
        <w:rPr>
          <w:rFonts w:ascii="Arial" w:hAnsi="Arial" w:cs="Arial"/>
          <w:b/>
          <w:sz w:val="20"/>
          <w:szCs w:val="20"/>
          <w:u w:val="single"/>
        </w:rPr>
      </w:pPr>
    </w:p>
    <w:p w14:paraId="74A6B971" w14:textId="77777777" w:rsidR="000C75AA" w:rsidRDefault="000C75AA" w:rsidP="000C75AA">
      <w:pPr>
        <w:spacing w:after="120" w:line="240" w:lineRule="auto"/>
        <w:rPr>
          <w:rFonts w:ascii="Arial" w:hAnsi="Arial" w:cs="Arial"/>
          <w:b/>
          <w:sz w:val="20"/>
          <w:szCs w:val="20"/>
          <w:u w:val="single"/>
        </w:rPr>
      </w:pPr>
    </w:p>
    <w:p w14:paraId="3DAF3613" w14:textId="77777777" w:rsidR="000C75AA" w:rsidRDefault="000C75AA" w:rsidP="000C75AA">
      <w:pPr>
        <w:spacing w:after="120" w:line="240" w:lineRule="auto"/>
        <w:rPr>
          <w:rFonts w:ascii="Arial" w:hAnsi="Arial" w:cs="Arial"/>
          <w:b/>
          <w:sz w:val="20"/>
          <w:szCs w:val="20"/>
          <w:u w:val="single"/>
        </w:rPr>
      </w:pPr>
    </w:p>
    <w:p w14:paraId="05BA5C82" w14:textId="77777777" w:rsidR="000C75AA" w:rsidRPr="00551385" w:rsidRDefault="000C75AA" w:rsidP="000C75AA">
      <w:pPr>
        <w:spacing w:after="120" w:line="240" w:lineRule="auto"/>
        <w:rPr>
          <w:rFonts w:ascii="Arial" w:hAnsi="Arial" w:cs="Arial"/>
          <w:b/>
          <w:sz w:val="20"/>
          <w:szCs w:val="20"/>
          <w:u w:val="single"/>
          <w:lang w:val="es-MX"/>
        </w:rPr>
      </w:pPr>
      <w:r w:rsidRPr="00551385">
        <w:rPr>
          <w:rFonts w:ascii="Arial" w:hAnsi="Arial" w:cs="Arial"/>
          <w:b/>
          <w:sz w:val="20"/>
          <w:szCs w:val="20"/>
          <w:u w:val="single"/>
          <w:lang w:val="es-MX"/>
        </w:rPr>
        <w:lastRenderedPageBreak/>
        <w:t>Sei Lee, MD, MAS</w:t>
      </w:r>
    </w:p>
    <w:p w14:paraId="597BA664" w14:textId="77777777" w:rsidR="000C75AA" w:rsidRPr="00551385" w:rsidRDefault="00AF0FC3" w:rsidP="000C75AA">
      <w:pPr>
        <w:spacing w:after="120" w:line="240" w:lineRule="auto"/>
        <w:rPr>
          <w:rFonts w:ascii="Arial" w:hAnsi="Arial" w:cs="Arial"/>
          <w:sz w:val="20"/>
          <w:szCs w:val="20"/>
          <w:lang w:val="es-MX"/>
        </w:rPr>
      </w:pPr>
      <w:hyperlink r:id="rId20" w:history="1">
        <w:r w:rsidR="000C75AA" w:rsidRPr="00551385">
          <w:rPr>
            <w:rStyle w:val="Hyperlink"/>
            <w:rFonts w:ascii="Arial" w:hAnsi="Arial" w:cs="Arial"/>
            <w:sz w:val="20"/>
            <w:szCs w:val="20"/>
            <w:lang w:val="es-MX"/>
          </w:rPr>
          <w:t>http://profiles.ucsf.edu/sei.lee</w:t>
        </w:r>
      </w:hyperlink>
    </w:p>
    <w:p w14:paraId="77AB28E2" w14:textId="77777777" w:rsidR="000C75AA" w:rsidRPr="0036151A" w:rsidRDefault="000C75AA" w:rsidP="000C75AA">
      <w:pPr>
        <w:spacing w:after="120" w:line="240" w:lineRule="auto"/>
        <w:rPr>
          <w:rFonts w:ascii="Arial" w:hAnsi="Arial" w:cs="Arial"/>
          <w:sz w:val="20"/>
          <w:szCs w:val="20"/>
        </w:rPr>
      </w:pPr>
      <w:r w:rsidRPr="004C7751">
        <w:rPr>
          <w:rFonts w:ascii="Arial" w:hAnsi="Arial" w:cs="Arial"/>
          <w:sz w:val="20"/>
          <w:szCs w:val="20"/>
        </w:rPr>
        <w:t>Email: Sei.Lee@ucsf.edu</w:t>
      </w:r>
    </w:p>
    <w:p w14:paraId="1B50C0D3" w14:textId="77777777" w:rsidR="000C75AA" w:rsidRPr="004C7751" w:rsidRDefault="000C75AA" w:rsidP="000C75AA">
      <w:pPr>
        <w:spacing w:after="120" w:line="240" w:lineRule="auto"/>
        <w:rPr>
          <w:rFonts w:ascii="Arial" w:hAnsi="Arial" w:cs="Arial"/>
          <w:sz w:val="20"/>
          <w:szCs w:val="20"/>
        </w:rPr>
      </w:pPr>
      <w:r w:rsidRPr="004C7751">
        <w:rPr>
          <w:rFonts w:ascii="Arial" w:hAnsi="Arial" w:cs="Arial"/>
          <w:sz w:val="20"/>
          <w:szCs w:val="20"/>
        </w:rPr>
        <w:t>Mortality prediction, Prevention, Geriatric Diabetes, Alzheimer’s Prediction</w:t>
      </w:r>
    </w:p>
    <w:p w14:paraId="61586CCF" w14:textId="77777777" w:rsidR="000C75AA" w:rsidRPr="004C7751" w:rsidRDefault="000C75AA" w:rsidP="000C75AA">
      <w:pPr>
        <w:spacing w:after="120" w:line="240" w:lineRule="auto"/>
        <w:rPr>
          <w:rFonts w:ascii="Arial" w:hAnsi="Arial" w:cs="Arial"/>
          <w:sz w:val="20"/>
          <w:szCs w:val="20"/>
        </w:rPr>
      </w:pPr>
      <w:r w:rsidRPr="004C7751">
        <w:rPr>
          <w:rFonts w:ascii="Arial" w:hAnsi="Arial" w:cs="Arial"/>
          <w:sz w:val="20"/>
          <w:szCs w:val="20"/>
        </w:rPr>
        <w:t>Dr. Lee has 3 main areas of research interest:</w:t>
      </w:r>
    </w:p>
    <w:p w14:paraId="4B4BF1BF" w14:textId="77777777" w:rsidR="000C75AA" w:rsidRPr="004C7751" w:rsidRDefault="000C75AA" w:rsidP="000C75AA">
      <w:pPr>
        <w:numPr>
          <w:ilvl w:val="0"/>
          <w:numId w:val="2"/>
        </w:numPr>
        <w:spacing w:after="120" w:line="240" w:lineRule="auto"/>
        <w:rPr>
          <w:rFonts w:ascii="Arial" w:hAnsi="Arial" w:cs="Arial"/>
          <w:color w:val="000000"/>
          <w:sz w:val="20"/>
          <w:szCs w:val="20"/>
        </w:rPr>
      </w:pPr>
      <w:r w:rsidRPr="004C7751">
        <w:rPr>
          <w:rFonts w:ascii="Arial" w:hAnsi="Arial" w:cs="Arial"/>
          <w:color w:val="000000"/>
          <w:sz w:val="20"/>
          <w:szCs w:val="20"/>
        </w:rPr>
        <w:t>Individualizing Prevention: </w:t>
      </w:r>
    </w:p>
    <w:p w14:paraId="3B86125D" w14:textId="77777777" w:rsidR="000C75AA" w:rsidRDefault="000C75AA" w:rsidP="000C75AA">
      <w:pPr>
        <w:spacing w:after="120" w:line="240" w:lineRule="auto"/>
        <w:ind w:left="720"/>
        <w:rPr>
          <w:rFonts w:ascii="Arial" w:hAnsi="Arial" w:cs="Arial"/>
          <w:color w:val="000000"/>
          <w:sz w:val="20"/>
          <w:szCs w:val="20"/>
        </w:rPr>
      </w:pPr>
      <w:r w:rsidRPr="004C7751">
        <w:rPr>
          <w:rFonts w:ascii="Arial" w:hAnsi="Arial" w:cs="Arial"/>
          <w:color w:val="000000"/>
          <w:sz w:val="20"/>
          <w:szCs w:val="20"/>
        </w:rPr>
        <w:t>I’m interested in determining how long after a preventive intervention (such as cancer screening) the benefits are seen.  This “lagtime-to-benefit” is unknown for intensive blood pressure control, intensive glycemic control, cholesterol lowering therapy as well as most other common preventive interventions in the elderly.  I’m also interested in predicting which patients have an extended life expectancy (so they are likely to benefit from prevention) and which patients have a limited life expectancy (so they are unlikely to benefit from prevention)</w:t>
      </w:r>
    </w:p>
    <w:p w14:paraId="147D44B4" w14:textId="77777777" w:rsidR="000C75AA" w:rsidRDefault="000C75AA" w:rsidP="000C75AA">
      <w:pPr>
        <w:numPr>
          <w:ilvl w:val="0"/>
          <w:numId w:val="2"/>
        </w:numPr>
        <w:spacing w:after="120" w:line="240" w:lineRule="auto"/>
        <w:rPr>
          <w:rFonts w:ascii="Arial" w:hAnsi="Arial" w:cs="Arial"/>
          <w:color w:val="000000"/>
          <w:sz w:val="20"/>
          <w:szCs w:val="20"/>
        </w:rPr>
      </w:pPr>
      <w:r w:rsidRPr="004C7751">
        <w:rPr>
          <w:rFonts w:ascii="Arial" w:hAnsi="Arial" w:cs="Arial"/>
          <w:color w:val="000000"/>
          <w:sz w:val="20"/>
          <w:szCs w:val="20"/>
        </w:rPr>
        <w:t>Geriatric Diabetes:  I’m interested in how varying levels of glycemic control affects geriatric outcomes such as incontinence, falls and functional decline in the frail elderly.</w:t>
      </w:r>
    </w:p>
    <w:p w14:paraId="2B4903D4" w14:textId="77777777" w:rsidR="000C75AA" w:rsidRPr="004C7751" w:rsidRDefault="000C75AA" w:rsidP="000C75AA">
      <w:pPr>
        <w:numPr>
          <w:ilvl w:val="0"/>
          <w:numId w:val="2"/>
        </w:numPr>
        <w:spacing w:after="120" w:line="240" w:lineRule="auto"/>
        <w:rPr>
          <w:rFonts w:ascii="Arial" w:hAnsi="Arial" w:cs="Arial"/>
          <w:color w:val="000000"/>
          <w:sz w:val="20"/>
          <w:szCs w:val="20"/>
        </w:rPr>
      </w:pPr>
      <w:r w:rsidRPr="004C7751">
        <w:rPr>
          <w:rFonts w:ascii="Arial" w:hAnsi="Arial" w:cs="Arial"/>
          <w:color w:val="000000"/>
          <w:sz w:val="20"/>
          <w:szCs w:val="20"/>
        </w:rPr>
        <w:t xml:space="preserve"> Alzheimer’s Dementia:  I’m interested in how newly developed markers for preclinical Alzheimer’s can help us identify which patients should get treatments to prevent Alzheimer’s.</w:t>
      </w:r>
    </w:p>
    <w:p w14:paraId="2B24A78C" w14:textId="77777777" w:rsidR="000C75AA" w:rsidRDefault="000C75AA" w:rsidP="000C75AA">
      <w:pPr>
        <w:spacing w:after="120" w:line="240" w:lineRule="auto"/>
        <w:rPr>
          <w:rFonts w:ascii="Arial" w:hAnsi="Arial" w:cs="Arial"/>
          <w:sz w:val="20"/>
          <w:szCs w:val="20"/>
        </w:rPr>
      </w:pPr>
    </w:p>
    <w:p w14:paraId="383C5CEF" w14:textId="77777777" w:rsidR="000C75AA" w:rsidRDefault="000C75AA" w:rsidP="000C75AA">
      <w:pPr>
        <w:spacing w:after="120" w:line="240" w:lineRule="auto"/>
        <w:rPr>
          <w:rFonts w:ascii="Arial" w:hAnsi="Arial" w:cs="Arial"/>
          <w:b/>
          <w:sz w:val="20"/>
          <w:szCs w:val="20"/>
          <w:highlight w:val="yellow"/>
          <w:u w:val="single"/>
        </w:rPr>
      </w:pPr>
    </w:p>
    <w:p w14:paraId="7EC603B4" w14:textId="77777777" w:rsidR="000C75AA" w:rsidRPr="009638D5" w:rsidRDefault="000C75AA" w:rsidP="000C75AA">
      <w:pPr>
        <w:spacing w:after="120" w:line="240" w:lineRule="auto"/>
        <w:rPr>
          <w:rFonts w:ascii="Arial" w:hAnsi="Arial" w:cs="Arial"/>
          <w:b/>
          <w:sz w:val="20"/>
          <w:szCs w:val="20"/>
          <w:u w:val="single"/>
        </w:rPr>
      </w:pPr>
      <w:r w:rsidRPr="009638D5">
        <w:rPr>
          <w:rFonts w:ascii="Arial" w:hAnsi="Arial" w:cs="Arial"/>
          <w:b/>
          <w:sz w:val="20"/>
          <w:szCs w:val="20"/>
          <w:u w:val="single"/>
        </w:rPr>
        <w:t>John Newman, MD PhD</w:t>
      </w:r>
    </w:p>
    <w:p w14:paraId="0D890A27" w14:textId="77777777" w:rsidR="000C75AA" w:rsidRPr="009638D5" w:rsidRDefault="00AF0FC3" w:rsidP="000C75AA">
      <w:pPr>
        <w:spacing w:after="120" w:line="240" w:lineRule="auto"/>
        <w:rPr>
          <w:rFonts w:ascii="Arial" w:hAnsi="Arial" w:cs="Arial"/>
          <w:sz w:val="20"/>
          <w:szCs w:val="20"/>
        </w:rPr>
      </w:pPr>
      <w:hyperlink r:id="rId21" w:history="1">
        <w:r w:rsidR="000C75AA" w:rsidRPr="009638D5">
          <w:rPr>
            <w:rStyle w:val="Hyperlink"/>
            <w:rFonts w:ascii="Arial" w:hAnsi="Arial" w:cs="Arial"/>
            <w:sz w:val="20"/>
            <w:szCs w:val="20"/>
          </w:rPr>
          <w:t>http://profiles.ucsf.edu/john.newman</w:t>
        </w:r>
      </w:hyperlink>
    </w:p>
    <w:p w14:paraId="5D573416" w14:textId="77777777" w:rsidR="000C75AA" w:rsidRPr="009638D5" w:rsidRDefault="000C75AA" w:rsidP="000C75AA">
      <w:pPr>
        <w:spacing w:after="120" w:line="240" w:lineRule="auto"/>
        <w:rPr>
          <w:rFonts w:ascii="Arial" w:hAnsi="Arial" w:cs="Arial"/>
          <w:sz w:val="20"/>
          <w:szCs w:val="20"/>
        </w:rPr>
      </w:pPr>
      <w:r w:rsidRPr="009638D5">
        <w:rPr>
          <w:rFonts w:ascii="Arial" w:hAnsi="Arial" w:cs="Arial"/>
          <w:sz w:val="20"/>
          <w:szCs w:val="20"/>
        </w:rPr>
        <w:t>Email: Newman@ucsf.edu</w:t>
      </w:r>
    </w:p>
    <w:p w14:paraId="4EBCC705" w14:textId="77777777" w:rsidR="000C75AA" w:rsidRPr="009638D5" w:rsidRDefault="000C75AA" w:rsidP="000C75AA">
      <w:pPr>
        <w:spacing w:after="120" w:line="240" w:lineRule="auto"/>
        <w:rPr>
          <w:rFonts w:ascii="Arial" w:hAnsi="Arial" w:cs="Arial"/>
          <w:sz w:val="20"/>
          <w:szCs w:val="20"/>
        </w:rPr>
      </w:pPr>
      <w:r w:rsidRPr="009638D5">
        <w:rPr>
          <w:rFonts w:ascii="Arial" w:hAnsi="Arial" w:cs="Arial"/>
          <w:sz w:val="20"/>
          <w:szCs w:val="20"/>
        </w:rPr>
        <w:t>Geriatrics, aging, acute care of elders, frailty, longevity, metabolism, dietary restriction</w:t>
      </w:r>
    </w:p>
    <w:p w14:paraId="21092F03" w14:textId="77777777" w:rsidR="000C75AA" w:rsidRPr="004C7751" w:rsidRDefault="000C75AA" w:rsidP="000C75AA">
      <w:pPr>
        <w:spacing w:after="120" w:line="240" w:lineRule="auto"/>
        <w:rPr>
          <w:rFonts w:ascii="Arial" w:hAnsi="Arial" w:cs="Arial"/>
          <w:sz w:val="20"/>
          <w:szCs w:val="20"/>
        </w:rPr>
      </w:pPr>
      <w:r w:rsidRPr="009638D5">
        <w:rPr>
          <w:rFonts w:ascii="Arial" w:hAnsi="Arial" w:cs="Arial"/>
          <w:sz w:val="20"/>
          <w:szCs w:val="20"/>
        </w:rPr>
        <w:t>Dr. Newman's research aims to elucidate the mechanisms of pathways that broadly regulate health span and longevity in mammals, and translate these advances into therapies targeted at elders at high risk for frailty, cognitive decline, and functional dependence. He is specifically interested in mitochondrial and cellular metabolism, deacetylases and histone modifications; the assessment of metabolic health and behavioral function in mouse model systems; and the translational application of aging biology. The goals of his current research include systematically mapping changes in gene expression and histone modifications caused by BOHB in various mouse organs; testing the hypothesis that BOHB improves metabolic, cognitive, or neuromuscular health in middle-aged mice; and assessing longevity in mice consistently exposed to BOHB. This evidence will permit detailed mechanistic follow-on studies of links between BOHB -regulated genes and phenotypes in specific tissues, with identification of targets that are downstream of BOHB for drug discovery.</w:t>
      </w:r>
    </w:p>
    <w:p w14:paraId="785D469A" w14:textId="77777777" w:rsidR="000C75AA" w:rsidRPr="004C7751" w:rsidRDefault="000C75AA" w:rsidP="000C75AA">
      <w:pPr>
        <w:spacing w:after="120" w:line="240" w:lineRule="auto"/>
        <w:rPr>
          <w:rFonts w:ascii="Arial" w:hAnsi="Arial" w:cs="Arial"/>
          <w:sz w:val="20"/>
          <w:szCs w:val="20"/>
        </w:rPr>
      </w:pPr>
    </w:p>
    <w:p w14:paraId="2D6A6AD9" w14:textId="77777777" w:rsidR="000C75AA" w:rsidRDefault="000C75AA" w:rsidP="000C75AA">
      <w:pPr>
        <w:spacing w:after="120" w:line="240" w:lineRule="auto"/>
        <w:rPr>
          <w:rFonts w:ascii="Arial" w:hAnsi="Arial" w:cs="Arial"/>
          <w:b/>
          <w:sz w:val="20"/>
          <w:szCs w:val="20"/>
          <w:u w:val="single"/>
        </w:rPr>
      </w:pPr>
    </w:p>
    <w:p w14:paraId="6691C5B2" w14:textId="77777777" w:rsidR="000C75AA" w:rsidRPr="00551385" w:rsidRDefault="000C75AA" w:rsidP="000C75AA">
      <w:pPr>
        <w:spacing w:after="120" w:line="240" w:lineRule="auto"/>
        <w:rPr>
          <w:rFonts w:ascii="Arial" w:hAnsi="Arial" w:cs="Arial"/>
          <w:b/>
          <w:sz w:val="20"/>
          <w:szCs w:val="20"/>
          <w:u w:val="single"/>
          <w:lang w:val="es-MX"/>
        </w:rPr>
      </w:pPr>
      <w:r w:rsidRPr="00551385">
        <w:rPr>
          <w:rFonts w:ascii="Arial" w:hAnsi="Arial" w:cs="Arial"/>
          <w:b/>
          <w:sz w:val="20"/>
          <w:szCs w:val="20"/>
          <w:u w:val="single"/>
          <w:lang w:val="es-MX"/>
        </w:rPr>
        <w:t>Edgar Pierluissi, MD</w:t>
      </w:r>
    </w:p>
    <w:p w14:paraId="015A26B8" w14:textId="77777777" w:rsidR="000C75AA" w:rsidRPr="00551385" w:rsidRDefault="00AF0FC3" w:rsidP="000C75AA">
      <w:pPr>
        <w:spacing w:after="120" w:line="240" w:lineRule="auto"/>
        <w:rPr>
          <w:rFonts w:ascii="Arial" w:hAnsi="Arial" w:cs="Arial"/>
          <w:sz w:val="20"/>
          <w:szCs w:val="20"/>
          <w:lang w:val="es-MX"/>
        </w:rPr>
      </w:pPr>
      <w:hyperlink r:id="rId22" w:history="1">
        <w:r w:rsidR="000C75AA" w:rsidRPr="00551385">
          <w:rPr>
            <w:rStyle w:val="Hyperlink"/>
            <w:rFonts w:ascii="Arial" w:hAnsi="Arial" w:cs="Arial"/>
            <w:sz w:val="20"/>
            <w:szCs w:val="20"/>
            <w:lang w:val="es-MX"/>
          </w:rPr>
          <w:t>http://profiles.ucsf.edu/edgar.pierluissi</w:t>
        </w:r>
      </w:hyperlink>
    </w:p>
    <w:p w14:paraId="7A8C0747" w14:textId="77777777" w:rsidR="000C75AA" w:rsidRPr="004C7751" w:rsidRDefault="000C75AA" w:rsidP="000C75AA">
      <w:pPr>
        <w:spacing w:after="120" w:line="240" w:lineRule="auto"/>
        <w:rPr>
          <w:rFonts w:ascii="Arial" w:hAnsi="Arial" w:cs="Arial"/>
          <w:sz w:val="20"/>
          <w:szCs w:val="20"/>
        </w:rPr>
      </w:pPr>
      <w:r w:rsidRPr="004C7751">
        <w:rPr>
          <w:rFonts w:ascii="Arial" w:hAnsi="Arial" w:cs="Arial"/>
          <w:sz w:val="20"/>
          <w:szCs w:val="20"/>
        </w:rPr>
        <w:t>Email: epierluissi@medsfgh.ucsf.edu</w:t>
      </w:r>
    </w:p>
    <w:p w14:paraId="48231DD2" w14:textId="77777777" w:rsidR="000C75AA" w:rsidRPr="00130305" w:rsidRDefault="000C75AA" w:rsidP="000C75AA">
      <w:pPr>
        <w:spacing w:after="120" w:line="240" w:lineRule="auto"/>
        <w:rPr>
          <w:rFonts w:ascii="Arial" w:hAnsi="Arial" w:cs="Arial"/>
          <w:sz w:val="20"/>
          <w:szCs w:val="20"/>
        </w:rPr>
      </w:pPr>
      <w:r>
        <w:rPr>
          <w:rFonts w:ascii="Arial" w:hAnsi="Arial" w:cs="Arial"/>
          <w:sz w:val="20"/>
          <w:szCs w:val="20"/>
        </w:rPr>
        <w:t>Hospitalization-associated disability, delirium, acute care for elders</w:t>
      </w:r>
    </w:p>
    <w:p w14:paraId="4127349A" w14:textId="77777777" w:rsidR="000C75AA" w:rsidRPr="00AC7109" w:rsidRDefault="000C75AA" w:rsidP="000C75AA">
      <w:pPr>
        <w:spacing w:after="120" w:line="240" w:lineRule="auto"/>
        <w:rPr>
          <w:rFonts w:ascii="Arial" w:hAnsi="Arial" w:cs="Arial"/>
          <w:sz w:val="20"/>
          <w:szCs w:val="20"/>
        </w:rPr>
      </w:pPr>
      <w:r w:rsidRPr="00AC7109">
        <w:rPr>
          <w:rFonts w:ascii="Arial" w:hAnsi="Arial" w:cs="Arial"/>
          <w:sz w:val="20"/>
          <w:szCs w:val="20"/>
        </w:rPr>
        <w:t>Dr. Pierluissi’s research focuses on improving care for hospitalized older adults, especially those with mild cognitive impairment and Alzheimer’s disease. Ongoing projec</w:t>
      </w:r>
      <w:r>
        <w:rPr>
          <w:rFonts w:ascii="Arial" w:hAnsi="Arial" w:cs="Arial"/>
          <w:sz w:val="20"/>
          <w:szCs w:val="20"/>
        </w:rPr>
        <w:t>ts include promoting mobility in hospitalized older adults.</w:t>
      </w:r>
      <w:r w:rsidRPr="00AC7109">
        <w:rPr>
          <w:rFonts w:ascii="Arial" w:hAnsi="Arial" w:cs="Arial"/>
          <w:sz w:val="20"/>
          <w:szCs w:val="20"/>
        </w:rPr>
        <w:t xml:space="preserve"> Previous medical student projects have included and analysis of the effectiveness of an Acute Care for Elders Unit in a Public Hospital and Patient Expectations and Attitudes Towards Exercise in the Hospital.</w:t>
      </w:r>
    </w:p>
    <w:p w14:paraId="758FDD1A" w14:textId="77777777" w:rsidR="000C75AA" w:rsidRDefault="000C75AA" w:rsidP="000C75AA">
      <w:pPr>
        <w:spacing w:after="120" w:line="240" w:lineRule="auto"/>
        <w:rPr>
          <w:rFonts w:ascii="Arial" w:hAnsi="Arial" w:cs="Arial"/>
          <w:b/>
          <w:sz w:val="20"/>
          <w:szCs w:val="20"/>
          <w:u w:val="single"/>
        </w:rPr>
      </w:pPr>
      <w:r w:rsidRPr="00532BB8">
        <w:rPr>
          <w:rFonts w:ascii="Arial" w:hAnsi="Arial" w:cs="Arial"/>
          <w:b/>
          <w:sz w:val="20"/>
          <w:szCs w:val="20"/>
          <w:u w:val="single"/>
        </w:rPr>
        <w:lastRenderedPageBreak/>
        <w:t>Christine Ritchie, MD</w:t>
      </w:r>
      <w:r>
        <w:rPr>
          <w:rFonts w:ascii="Arial" w:hAnsi="Arial" w:cs="Arial"/>
          <w:b/>
          <w:sz w:val="20"/>
          <w:szCs w:val="20"/>
          <w:u w:val="single"/>
        </w:rPr>
        <w:t>, MSPH</w:t>
      </w:r>
    </w:p>
    <w:p w14:paraId="2B2222F6" w14:textId="77777777" w:rsidR="000C75AA" w:rsidRPr="00FC4A1D" w:rsidRDefault="00AF0FC3" w:rsidP="000C75AA">
      <w:pPr>
        <w:spacing w:after="120" w:line="240" w:lineRule="auto"/>
        <w:rPr>
          <w:rFonts w:ascii="Arial" w:hAnsi="Arial" w:cs="Arial"/>
          <w:sz w:val="20"/>
          <w:szCs w:val="20"/>
        </w:rPr>
      </w:pPr>
      <w:hyperlink r:id="rId23" w:history="1">
        <w:r w:rsidR="000C75AA" w:rsidRPr="00FC4A1D">
          <w:rPr>
            <w:rStyle w:val="Hyperlink"/>
            <w:rFonts w:ascii="Arial" w:hAnsi="Arial" w:cs="Arial"/>
            <w:sz w:val="20"/>
            <w:szCs w:val="20"/>
          </w:rPr>
          <w:t>http://profiles.ucsf.edu/christine.ritchie</w:t>
        </w:r>
      </w:hyperlink>
    </w:p>
    <w:p w14:paraId="57A3FC3A" w14:textId="77777777" w:rsidR="000C75AA" w:rsidRPr="00FC4A1D" w:rsidRDefault="000C75AA" w:rsidP="000C75AA">
      <w:pPr>
        <w:spacing w:after="120" w:line="240" w:lineRule="auto"/>
        <w:rPr>
          <w:rFonts w:ascii="Arial" w:hAnsi="Arial" w:cs="Arial"/>
          <w:sz w:val="20"/>
          <w:szCs w:val="20"/>
        </w:rPr>
      </w:pPr>
      <w:r w:rsidRPr="00FC4A1D">
        <w:rPr>
          <w:rFonts w:ascii="Arial" w:hAnsi="Arial" w:cs="Arial"/>
          <w:sz w:val="20"/>
          <w:szCs w:val="20"/>
        </w:rPr>
        <w:t xml:space="preserve">Email: </w:t>
      </w:r>
      <w:hyperlink r:id="rId24" w:history="1">
        <w:r w:rsidRPr="00FC4A1D">
          <w:rPr>
            <w:rStyle w:val="Hyperlink"/>
            <w:rFonts w:ascii="Arial" w:hAnsi="Arial" w:cs="Arial"/>
            <w:sz w:val="20"/>
            <w:szCs w:val="20"/>
            <w:shd w:val="clear" w:color="auto" w:fill="F5F5F0"/>
          </w:rPr>
          <w:t>christine.ritchie@ucsf.edu</w:t>
        </w:r>
      </w:hyperlink>
    </w:p>
    <w:p w14:paraId="08E15F1B" w14:textId="77777777" w:rsidR="000C75AA" w:rsidRPr="00532BB8" w:rsidRDefault="000C75AA" w:rsidP="000C75AA">
      <w:pPr>
        <w:spacing w:after="120" w:line="240" w:lineRule="auto"/>
        <w:rPr>
          <w:rFonts w:ascii="Arial" w:hAnsi="Arial" w:cs="Arial"/>
          <w:sz w:val="20"/>
          <w:szCs w:val="20"/>
        </w:rPr>
      </w:pPr>
      <w:r w:rsidRPr="00532BB8">
        <w:rPr>
          <w:rFonts w:ascii="Arial" w:hAnsi="Arial" w:cs="Arial"/>
          <w:sz w:val="20"/>
          <w:szCs w:val="20"/>
        </w:rPr>
        <w:t xml:space="preserve">Chronic illness, multimorbidity, </w:t>
      </w:r>
      <w:r>
        <w:rPr>
          <w:rFonts w:ascii="Arial" w:hAnsi="Arial" w:cs="Arial"/>
          <w:sz w:val="20"/>
          <w:szCs w:val="20"/>
        </w:rPr>
        <w:t xml:space="preserve">palliative care, </w:t>
      </w:r>
      <w:r w:rsidRPr="00532BB8">
        <w:rPr>
          <w:rFonts w:ascii="Arial" w:hAnsi="Arial" w:cs="Arial"/>
          <w:sz w:val="20"/>
          <w:szCs w:val="20"/>
        </w:rPr>
        <w:t>symptom burden, patient care complexity</w:t>
      </w:r>
    </w:p>
    <w:p w14:paraId="29671EA6" w14:textId="77777777" w:rsidR="000C75AA" w:rsidRPr="00532BB8" w:rsidRDefault="000C75AA" w:rsidP="000C75AA">
      <w:pPr>
        <w:spacing w:after="120" w:line="240" w:lineRule="auto"/>
        <w:rPr>
          <w:rFonts w:ascii="Arial" w:hAnsi="Arial" w:cs="Arial"/>
          <w:sz w:val="20"/>
          <w:szCs w:val="20"/>
        </w:rPr>
      </w:pPr>
      <w:r w:rsidRPr="00532BB8">
        <w:rPr>
          <w:rFonts w:ascii="Arial" w:hAnsi="Arial" w:cs="Arial"/>
          <w:sz w:val="20"/>
          <w:szCs w:val="20"/>
        </w:rPr>
        <w:t>Dr. Ritchie is the Harris Fishbon Distinguished Professor in Clinical Translational Research and Aging in the Division of Geriatrics. She is a board certified geriatrician and palliative care physician and has a long-standing experience in clinical care delivery models, medical home care and advance illness research. Dr. Ritchie’s goal is to build a research program at UCSF at the interface of palliative care and geriatrics that seeks to improve quality of life and patient outcomes for those experiencing complex serious illnesses. She is currently studying the impact of symptom burden on health care utilization in individuals with multiple chronic conditions including cancer</w:t>
      </w:r>
      <w:r>
        <w:rPr>
          <w:rFonts w:ascii="Arial" w:hAnsi="Arial" w:cs="Arial"/>
          <w:sz w:val="20"/>
          <w:szCs w:val="20"/>
        </w:rPr>
        <w:t>, the impact of new home-based clinical delivery models on outcomes, and the role of quality in housecalls medicine</w:t>
      </w:r>
      <w:r w:rsidRPr="00532BB8">
        <w:rPr>
          <w:rFonts w:ascii="Arial" w:hAnsi="Arial" w:cs="Arial"/>
          <w:sz w:val="20"/>
          <w:szCs w:val="20"/>
        </w:rPr>
        <w:t xml:space="preserve">. </w:t>
      </w:r>
      <w:r>
        <w:rPr>
          <w:rFonts w:ascii="Arial" w:hAnsi="Arial" w:cs="Arial"/>
          <w:sz w:val="20"/>
          <w:szCs w:val="20"/>
        </w:rPr>
        <w:t>She recently completed a clinical trial evaluating the impact of interactive voice response-based</w:t>
      </w:r>
      <w:r w:rsidRPr="00532BB8">
        <w:rPr>
          <w:rFonts w:ascii="Arial" w:hAnsi="Arial" w:cs="Arial"/>
          <w:sz w:val="20"/>
          <w:szCs w:val="20"/>
        </w:rPr>
        <w:t xml:space="preserve"> monitoring technology </w:t>
      </w:r>
      <w:r>
        <w:rPr>
          <w:rFonts w:ascii="Arial" w:hAnsi="Arial" w:cs="Arial"/>
          <w:sz w:val="20"/>
          <w:szCs w:val="20"/>
        </w:rPr>
        <w:t xml:space="preserve">on </w:t>
      </w:r>
      <w:r w:rsidRPr="00532BB8">
        <w:rPr>
          <w:rFonts w:ascii="Arial" w:hAnsi="Arial" w:cs="Arial"/>
          <w:sz w:val="20"/>
          <w:szCs w:val="20"/>
        </w:rPr>
        <w:t>transition</w:t>
      </w:r>
      <w:r>
        <w:rPr>
          <w:rFonts w:ascii="Arial" w:hAnsi="Arial" w:cs="Arial"/>
          <w:sz w:val="20"/>
          <w:szCs w:val="20"/>
        </w:rPr>
        <w:t xml:space="preserve"> outcomes</w:t>
      </w:r>
      <w:r w:rsidRPr="00532BB8">
        <w:rPr>
          <w:rFonts w:ascii="Arial" w:hAnsi="Arial" w:cs="Arial"/>
          <w:sz w:val="20"/>
          <w:szCs w:val="20"/>
        </w:rPr>
        <w:t xml:space="preserve"> from the hospital to home. </w:t>
      </w:r>
    </w:p>
    <w:p w14:paraId="16AA9B2D" w14:textId="77777777" w:rsidR="000C75AA" w:rsidRPr="00532BB8" w:rsidRDefault="000C75AA" w:rsidP="000C75AA">
      <w:pPr>
        <w:spacing w:after="120" w:line="240" w:lineRule="auto"/>
        <w:rPr>
          <w:rFonts w:ascii="Arial" w:hAnsi="Arial" w:cs="Arial"/>
          <w:sz w:val="20"/>
          <w:szCs w:val="20"/>
        </w:rPr>
      </w:pPr>
      <w:r w:rsidRPr="00532BB8">
        <w:rPr>
          <w:rFonts w:ascii="Arial" w:hAnsi="Arial" w:cs="Arial"/>
          <w:sz w:val="20"/>
          <w:szCs w:val="20"/>
        </w:rPr>
        <w:t xml:space="preserve">UCSF Geriatrics Profile: </w:t>
      </w:r>
      <w:hyperlink r:id="rId25" w:history="1">
        <w:r w:rsidRPr="00532BB8">
          <w:rPr>
            <w:rStyle w:val="Hyperlink"/>
            <w:rFonts w:ascii="Arial" w:hAnsi="Arial" w:cs="Arial"/>
            <w:sz w:val="20"/>
            <w:szCs w:val="20"/>
          </w:rPr>
          <w:t>http://geriatrics.ucsf.edu/about/faculty_profiles.html?key=a175a2c8f7a97a71b624b030638f8587&amp;name=RITCHIE%2CCHRISTINE+S</w:t>
        </w:r>
      </w:hyperlink>
      <w:r w:rsidRPr="00532BB8">
        <w:rPr>
          <w:rFonts w:ascii="Arial" w:hAnsi="Arial" w:cs="Arial"/>
          <w:sz w:val="20"/>
          <w:szCs w:val="20"/>
        </w:rPr>
        <w:t xml:space="preserve"> </w:t>
      </w:r>
    </w:p>
    <w:p w14:paraId="2A0FCF5C" w14:textId="77777777" w:rsidR="000C75AA" w:rsidRDefault="000C75AA" w:rsidP="000C75AA">
      <w:pPr>
        <w:spacing w:after="120" w:line="240" w:lineRule="auto"/>
        <w:rPr>
          <w:rFonts w:ascii="Arial" w:hAnsi="Arial" w:cs="Arial"/>
          <w:b/>
          <w:sz w:val="20"/>
          <w:szCs w:val="20"/>
          <w:u w:val="single"/>
        </w:rPr>
      </w:pPr>
    </w:p>
    <w:p w14:paraId="0B57F856" w14:textId="77777777" w:rsidR="000C75AA" w:rsidRDefault="000C75AA" w:rsidP="000C75AA">
      <w:pPr>
        <w:spacing w:after="120" w:line="240" w:lineRule="auto"/>
        <w:rPr>
          <w:rFonts w:ascii="Arial" w:hAnsi="Arial" w:cs="Arial"/>
          <w:b/>
          <w:sz w:val="20"/>
          <w:szCs w:val="20"/>
          <w:u w:val="single"/>
        </w:rPr>
      </w:pPr>
    </w:p>
    <w:p w14:paraId="48DE9F0F" w14:textId="77777777" w:rsidR="000C75AA" w:rsidRPr="009638D5" w:rsidRDefault="000C75AA" w:rsidP="000C75AA">
      <w:pPr>
        <w:spacing w:after="120" w:line="240" w:lineRule="auto"/>
        <w:rPr>
          <w:rFonts w:ascii="Arial" w:hAnsi="Arial" w:cs="Arial"/>
          <w:b/>
          <w:sz w:val="20"/>
          <w:szCs w:val="20"/>
          <w:u w:val="single"/>
        </w:rPr>
      </w:pPr>
      <w:r w:rsidRPr="009638D5">
        <w:rPr>
          <w:rFonts w:ascii="Arial" w:hAnsi="Arial" w:cs="Arial"/>
          <w:b/>
          <w:sz w:val="20"/>
          <w:szCs w:val="20"/>
          <w:u w:val="single"/>
        </w:rPr>
        <w:t>Stephanie Rogers, MD</w:t>
      </w:r>
    </w:p>
    <w:p w14:paraId="1F88D58C" w14:textId="77777777" w:rsidR="000C75AA" w:rsidRPr="009638D5" w:rsidRDefault="000C75AA" w:rsidP="000C75AA">
      <w:pPr>
        <w:spacing w:after="120" w:line="240" w:lineRule="auto"/>
        <w:rPr>
          <w:rFonts w:ascii="Arial" w:hAnsi="Arial" w:cs="Arial"/>
          <w:sz w:val="20"/>
          <w:szCs w:val="20"/>
        </w:rPr>
      </w:pPr>
      <w:r w:rsidRPr="009638D5">
        <w:rPr>
          <w:rFonts w:ascii="Arial" w:hAnsi="Arial" w:cs="Arial"/>
          <w:sz w:val="20"/>
          <w:szCs w:val="20"/>
        </w:rPr>
        <w:t xml:space="preserve">Email: </w:t>
      </w:r>
      <w:hyperlink r:id="rId26" w:history="1">
        <w:r w:rsidRPr="009638D5">
          <w:rPr>
            <w:rStyle w:val="Hyperlink"/>
            <w:rFonts w:ascii="Arial" w:hAnsi="Arial" w:cs="Arial"/>
            <w:sz w:val="20"/>
            <w:szCs w:val="20"/>
          </w:rPr>
          <w:t>Stephanie.Rogers@ucsf.edu</w:t>
        </w:r>
      </w:hyperlink>
    </w:p>
    <w:p w14:paraId="2B60EAD1" w14:textId="77777777" w:rsidR="000C75AA" w:rsidRDefault="000C75AA" w:rsidP="000C75AA">
      <w:pPr>
        <w:spacing w:after="120" w:line="240" w:lineRule="auto"/>
        <w:rPr>
          <w:rFonts w:ascii="Tahoma" w:hAnsi="Tahoma" w:cs="Tahoma"/>
          <w:color w:val="000000"/>
          <w:sz w:val="20"/>
          <w:szCs w:val="20"/>
        </w:rPr>
      </w:pPr>
      <w:r>
        <w:rPr>
          <w:rFonts w:ascii="Arial" w:hAnsi="Arial" w:cs="Arial"/>
          <w:color w:val="000000"/>
          <w:sz w:val="20"/>
          <w:szCs w:val="20"/>
        </w:rPr>
        <w:t>Prevention of harms of hospitalization (delirium, functional decline),  Acute Care of the Elderly (ACE) units, telemedicine, medical technology,  transitions of care, ageism in medicine. </w:t>
      </w:r>
    </w:p>
    <w:p w14:paraId="396635E7" w14:textId="3B252C0C" w:rsidR="000C75AA" w:rsidRDefault="000C75AA" w:rsidP="000C75AA">
      <w:pPr>
        <w:spacing w:after="120" w:line="240" w:lineRule="auto"/>
        <w:rPr>
          <w:rFonts w:ascii="Tahoma" w:hAnsi="Tahoma" w:cs="Tahoma"/>
          <w:color w:val="000000"/>
          <w:sz w:val="20"/>
          <w:szCs w:val="20"/>
        </w:rPr>
      </w:pPr>
      <w:r>
        <w:rPr>
          <w:rFonts w:ascii="Arial" w:hAnsi="Arial" w:cs="Arial"/>
          <w:color w:val="000000"/>
          <w:sz w:val="20"/>
          <w:szCs w:val="20"/>
        </w:rPr>
        <w:t> Dr. Rogers' academic interests include promoting the awareness of ageism in healthcare and need for specialized geriatric care in order to foster improvements in the healthcare system, implementation of geriatric inpatient programs to ensure safety in the hospital and to prevent hospital-related functional and cognitive decline, and the implementation and testing of medical technology particularly in transitions from hospital to home.  She current is leading the Delirium Reduction Campaign at UCSF and is working to implement an Orthopedic-Geriatric co-management service for hip fracture patients.</w:t>
      </w:r>
    </w:p>
    <w:p w14:paraId="212EB7EF" w14:textId="77777777" w:rsidR="000C75AA" w:rsidRDefault="000C75AA" w:rsidP="000C75AA">
      <w:pPr>
        <w:spacing w:after="120" w:line="240" w:lineRule="auto"/>
        <w:rPr>
          <w:rFonts w:ascii="Arial" w:hAnsi="Arial" w:cs="Arial"/>
          <w:b/>
          <w:sz w:val="20"/>
          <w:szCs w:val="20"/>
          <w:u w:val="single"/>
        </w:rPr>
      </w:pPr>
    </w:p>
    <w:p w14:paraId="18531D93" w14:textId="77777777" w:rsidR="000C75AA" w:rsidRDefault="000C75AA" w:rsidP="000C75AA">
      <w:pPr>
        <w:spacing w:after="120" w:line="240" w:lineRule="auto"/>
        <w:rPr>
          <w:rFonts w:ascii="Arial" w:hAnsi="Arial" w:cs="Arial"/>
          <w:b/>
          <w:sz w:val="20"/>
          <w:szCs w:val="20"/>
          <w:u w:val="single"/>
        </w:rPr>
      </w:pPr>
    </w:p>
    <w:p w14:paraId="47A24A66" w14:textId="77777777" w:rsidR="000C75AA" w:rsidRDefault="000C75AA" w:rsidP="000C75AA">
      <w:pPr>
        <w:spacing w:after="120" w:line="240" w:lineRule="auto"/>
        <w:rPr>
          <w:rFonts w:ascii="Arial" w:hAnsi="Arial" w:cs="Arial"/>
          <w:b/>
          <w:sz w:val="20"/>
          <w:szCs w:val="20"/>
          <w:u w:val="single"/>
        </w:rPr>
      </w:pPr>
      <w:r w:rsidRPr="004C7751">
        <w:rPr>
          <w:rFonts w:ascii="Arial" w:hAnsi="Arial" w:cs="Arial"/>
          <w:b/>
          <w:sz w:val="20"/>
          <w:szCs w:val="20"/>
          <w:u w:val="single"/>
        </w:rPr>
        <w:t>Alex Smith, MD</w:t>
      </w:r>
    </w:p>
    <w:p w14:paraId="380CF529" w14:textId="77777777" w:rsidR="000C75AA" w:rsidRPr="0007608D" w:rsidRDefault="00AF0FC3" w:rsidP="000C75AA">
      <w:pPr>
        <w:spacing w:after="120" w:line="240" w:lineRule="auto"/>
        <w:rPr>
          <w:rFonts w:ascii="Arial" w:hAnsi="Arial" w:cs="Arial"/>
          <w:sz w:val="20"/>
          <w:szCs w:val="20"/>
        </w:rPr>
      </w:pPr>
      <w:hyperlink r:id="rId27" w:history="1">
        <w:r w:rsidR="000C75AA" w:rsidRPr="0007608D">
          <w:rPr>
            <w:rStyle w:val="Hyperlink"/>
            <w:rFonts w:ascii="Arial" w:hAnsi="Arial" w:cs="Arial"/>
            <w:sz w:val="20"/>
            <w:szCs w:val="20"/>
          </w:rPr>
          <w:t>http://profiles.ucsf.edu/alexander.smith</w:t>
        </w:r>
      </w:hyperlink>
    </w:p>
    <w:p w14:paraId="6425F205" w14:textId="77777777" w:rsidR="000C75AA" w:rsidRPr="0007608D" w:rsidRDefault="000C75AA" w:rsidP="000C75AA">
      <w:pPr>
        <w:spacing w:after="120" w:line="240" w:lineRule="auto"/>
        <w:rPr>
          <w:rFonts w:ascii="Arial" w:hAnsi="Arial" w:cs="Arial"/>
          <w:sz w:val="20"/>
          <w:szCs w:val="20"/>
        </w:rPr>
      </w:pPr>
      <w:r w:rsidRPr="0007608D">
        <w:rPr>
          <w:rFonts w:ascii="Arial" w:hAnsi="Arial" w:cs="Arial"/>
          <w:sz w:val="20"/>
          <w:szCs w:val="20"/>
        </w:rPr>
        <w:t>Email: aksmith@ucsf.edu</w:t>
      </w:r>
    </w:p>
    <w:p w14:paraId="2A66717E" w14:textId="77777777" w:rsidR="000C75AA" w:rsidRDefault="000C75AA" w:rsidP="000C75AA">
      <w:pPr>
        <w:tabs>
          <w:tab w:val="left" w:pos="1290"/>
        </w:tabs>
        <w:spacing w:after="120" w:line="240" w:lineRule="auto"/>
        <w:rPr>
          <w:rFonts w:ascii="Arial" w:hAnsi="Arial" w:cs="Arial"/>
          <w:sz w:val="20"/>
          <w:szCs w:val="20"/>
          <w:u w:val="single"/>
        </w:rPr>
      </w:pPr>
      <w:r>
        <w:rPr>
          <w:rFonts w:ascii="Arial" w:hAnsi="Arial" w:cs="Arial"/>
          <w:color w:val="000000"/>
          <w:sz w:val="20"/>
          <w:szCs w:val="20"/>
        </w:rPr>
        <w:t>P</w:t>
      </w:r>
      <w:r w:rsidRPr="004C7751">
        <w:rPr>
          <w:rFonts w:ascii="Arial" w:hAnsi="Arial" w:cs="Arial"/>
          <w:color w:val="000000"/>
          <w:sz w:val="20"/>
          <w:szCs w:val="20"/>
        </w:rPr>
        <w:t xml:space="preserve">alliative care, </w:t>
      </w:r>
      <w:r>
        <w:rPr>
          <w:rFonts w:ascii="Arial" w:hAnsi="Arial" w:cs="Arial"/>
          <w:color w:val="000000"/>
          <w:sz w:val="20"/>
          <w:szCs w:val="20"/>
        </w:rPr>
        <w:t>D</w:t>
      </w:r>
      <w:r w:rsidRPr="004C7751">
        <w:rPr>
          <w:rFonts w:ascii="Arial" w:hAnsi="Arial" w:cs="Arial"/>
          <w:color w:val="000000"/>
          <w:sz w:val="20"/>
          <w:szCs w:val="20"/>
        </w:rPr>
        <w:t xml:space="preserve">isability, </w:t>
      </w:r>
      <w:r>
        <w:rPr>
          <w:rFonts w:ascii="Arial" w:hAnsi="Arial" w:cs="Arial"/>
          <w:color w:val="000000"/>
          <w:sz w:val="20"/>
          <w:szCs w:val="20"/>
        </w:rPr>
        <w:t>R</w:t>
      </w:r>
      <w:r w:rsidRPr="004C7751">
        <w:rPr>
          <w:rFonts w:ascii="Arial" w:hAnsi="Arial" w:cs="Arial"/>
          <w:color w:val="000000"/>
          <w:sz w:val="20"/>
          <w:szCs w:val="20"/>
        </w:rPr>
        <w:t>esearch in diverse communities</w:t>
      </w:r>
      <w:r w:rsidRPr="004C7751" w:rsidDel="00493ED2">
        <w:rPr>
          <w:rFonts w:ascii="Arial" w:hAnsi="Arial" w:cs="Arial"/>
          <w:sz w:val="20"/>
          <w:szCs w:val="20"/>
          <w:u w:val="single"/>
        </w:rPr>
        <w:t xml:space="preserve"> </w:t>
      </w:r>
    </w:p>
    <w:p w14:paraId="65C4C6A7" w14:textId="77777777" w:rsidR="000C75AA" w:rsidRPr="004C7751" w:rsidRDefault="000C75AA" w:rsidP="000C75AA">
      <w:pPr>
        <w:spacing w:after="120" w:line="240" w:lineRule="auto"/>
        <w:rPr>
          <w:rFonts w:ascii="Arial" w:hAnsi="Arial" w:cs="Arial"/>
          <w:sz w:val="20"/>
          <w:szCs w:val="20"/>
        </w:rPr>
      </w:pPr>
      <w:r w:rsidRPr="004C7751">
        <w:rPr>
          <w:rFonts w:ascii="Arial" w:hAnsi="Arial" w:cs="Arial"/>
          <w:color w:val="000000"/>
          <w:sz w:val="20"/>
          <w:szCs w:val="20"/>
        </w:rPr>
        <w:t>Dr. Smith is interested in improving palliative and end-of-life care for older adults.  His current projects focus on the epidemiology of symptoms and health services utilization in the last two years of life</w:t>
      </w:r>
      <w:r w:rsidRPr="004C7751">
        <w:rPr>
          <w:rStyle w:val="apple-converted-space"/>
          <w:rFonts w:ascii="Arial" w:hAnsi="Arial" w:cs="Arial"/>
          <w:color w:val="000000"/>
          <w:sz w:val="20"/>
          <w:szCs w:val="20"/>
        </w:rPr>
        <w:t> </w:t>
      </w:r>
      <w:r w:rsidRPr="004C7751">
        <w:rPr>
          <w:rFonts w:ascii="Arial" w:hAnsi="Arial" w:cs="Arial"/>
          <w:color w:val="000000"/>
          <w:sz w:val="20"/>
          <w:szCs w:val="20"/>
        </w:rPr>
        <w:t>using a nationally representative survey linked to Medicare claims data, and</w:t>
      </w:r>
      <w:r w:rsidRPr="004C7751">
        <w:rPr>
          <w:rStyle w:val="apple-converted-space"/>
          <w:rFonts w:ascii="Arial" w:hAnsi="Arial" w:cs="Arial"/>
          <w:color w:val="000000"/>
          <w:sz w:val="20"/>
          <w:szCs w:val="20"/>
        </w:rPr>
        <w:t> </w:t>
      </w:r>
      <w:r w:rsidRPr="004C7751">
        <w:rPr>
          <w:rFonts w:ascii="Arial" w:hAnsi="Arial" w:cs="Arial"/>
          <w:color w:val="000000"/>
          <w:sz w:val="20"/>
          <w:szCs w:val="20"/>
        </w:rPr>
        <w:t>developing a survey of quality of life for older adults with late life disability from diverse communities.</w:t>
      </w:r>
      <w:r w:rsidRPr="004C7751" w:rsidDel="00493ED2">
        <w:rPr>
          <w:rFonts w:ascii="Arial" w:hAnsi="Arial" w:cs="Arial"/>
          <w:sz w:val="20"/>
          <w:szCs w:val="20"/>
        </w:rPr>
        <w:t xml:space="preserve"> </w:t>
      </w:r>
    </w:p>
    <w:p w14:paraId="4905F22C" w14:textId="77777777" w:rsidR="000C75AA" w:rsidRDefault="000C75AA" w:rsidP="000C75AA">
      <w:pPr>
        <w:spacing w:after="120" w:line="240" w:lineRule="auto"/>
        <w:rPr>
          <w:rFonts w:ascii="Arial" w:hAnsi="Arial" w:cs="Arial"/>
          <w:sz w:val="20"/>
          <w:szCs w:val="20"/>
        </w:rPr>
      </w:pPr>
    </w:p>
    <w:p w14:paraId="04286558" w14:textId="77777777" w:rsidR="000C75AA" w:rsidRPr="004C7751" w:rsidRDefault="000C75AA" w:rsidP="000C75AA">
      <w:pPr>
        <w:spacing w:after="120" w:line="240" w:lineRule="auto"/>
        <w:rPr>
          <w:rFonts w:ascii="Arial" w:hAnsi="Arial" w:cs="Arial"/>
          <w:sz w:val="20"/>
          <w:szCs w:val="20"/>
        </w:rPr>
      </w:pPr>
    </w:p>
    <w:p w14:paraId="1CC48EE7" w14:textId="77777777" w:rsidR="000C75AA" w:rsidRPr="004C7751" w:rsidRDefault="000C75AA" w:rsidP="000C75AA">
      <w:pPr>
        <w:autoSpaceDE w:val="0"/>
        <w:autoSpaceDN w:val="0"/>
        <w:adjustRightInd w:val="0"/>
        <w:spacing w:after="120" w:line="240" w:lineRule="auto"/>
        <w:rPr>
          <w:rFonts w:ascii="Arial" w:hAnsi="Arial" w:cs="Arial"/>
          <w:b/>
          <w:sz w:val="20"/>
          <w:szCs w:val="20"/>
          <w:u w:val="single"/>
        </w:rPr>
      </w:pPr>
      <w:r w:rsidRPr="004C7751">
        <w:rPr>
          <w:rFonts w:ascii="Arial" w:hAnsi="Arial" w:cs="Arial"/>
          <w:b/>
          <w:sz w:val="20"/>
          <w:szCs w:val="20"/>
          <w:u w:val="single"/>
        </w:rPr>
        <w:t>Michael Steinman, MD</w:t>
      </w:r>
    </w:p>
    <w:p w14:paraId="3BAAF4A8" w14:textId="77777777" w:rsidR="000C75AA" w:rsidRPr="005B1AB6" w:rsidRDefault="00AF0FC3" w:rsidP="000C75AA">
      <w:pPr>
        <w:autoSpaceDE w:val="0"/>
        <w:autoSpaceDN w:val="0"/>
        <w:adjustRightInd w:val="0"/>
        <w:spacing w:after="120" w:line="240" w:lineRule="auto"/>
        <w:rPr>
          <w:rFonts w:ascii="Arial" w:hAnsi="Arial" w:cs="Arial"/>
          <w:color w:val="000000"/>
          <w:sz w:val="20"/>
          <w:szCs w:val="20"/>
        </w:rPr>
      </w:pPr>
      <w:hyperlink r:id="rId28" w:history="1">
        <w:r w:rsidR="000C75AA" w:rsidRPr="005B1AB6">
          <w:rPr>
            <w:rStyle w:val="Hyperlink"/>
            <w:rFonts w:ascii="Arial" w:hAnsi="Arial" w:cs="Arial"/>
            <w:sz w:val="20"/>
            <w:szCs w:val="20"/>
          </w:rPr>
          <w:t>http://profiles.ucsf.edu/michael.steinman</w:t>
        </w:r>
      </w:hyperlink>
    </w:p>
    <w:p w14:paraId="2878A879" w14:textId="77777777" w:rsidR="000C75AA" w:rsidRPr="00A018EC" w:rsidRDefault="000C75AA" w:rsidP="000C75AA">
      <w:pPr>
        <w:autoSpaceDE w:val="0"/>
        <w:autoSpaceDN w:val="0"/>
        <w:adjustRightInd w:val="0"/>
        <w:spacing w:after="120" w:line="240" w:lineRule="auto"/>
        <w:rPr>
          <w:rFonts w:ascii="Arial" w:hAnsi="Arial" w:cs="Arial"/>
          <w:sz w:val="20"/>
          <w:szCs w:val="20"/>
        </w:rPr>
      </w:pPr>
      <w:r w:rsidRPr="004C7751">
        <w:rPr>
          <w:rFonts w:ascii="Arial" w:hAnsi="Arial" w:cs="Arial"/>
          <w:sz w:val="20"/>
          <w:szCs w:val="20"/>
        </w:rPr>
        <w:t>Email: mike.steinman@ucsf.edu</w:t>
      </w:r>
    </w:p>
    <w:p w14:paraId="414D1C76" w14:textId="77777777" w:rsidR="000C75AA" w:rsidRDefault="000C75AA" w:rsidP="000C75AA">
      <w:pPr>
        <w:autoSpaceDE w:val="0"/>
        <w:autoSpaceDN w:val="0"/>
        <w:adjustRightInd w:val="0"/>
        <w:spacing w:after="120" w:line="240" w:lineRule="auto"/>
        <w:rPr>
          <w:rFonts w:ascii="Arial" w:hAnsi="Arial" w:cs="Arial"/>
          <w:sz w:val="20"/>
          <w:szCs w:val="20"/>
        </w:rPr>
      </w:pPr>
      <w:r>
        <w:rPr>
          <w:rFonts w:ascii="Arial" w:hAnsi="Arial" w:cs="Arial"/>
          <w:color w:val="000000"/>
          <w:sz w:val="20"/>
          <w:szCs w:val="20"/>
        </w:rPr>
        <w:lastRenderedPageBreak/>
        <w:t>Polypharmacy, Multimorbidity, Prescription Drugs, Drug Industry</w:t>
      </w:r>
      <w:r w:rsidRPr="004C7751">
        <w:rPr>
          <w:rFonts w:ascii="Arial" w:hAnsi="Arial" w:cs="Arial"/>
          <w:sz w:val="20"/>
          <w:szCs w:val="20"/>
        </w:rPr>
        <w:t xml:space="preserve"> </w:t>
      </w:r>
    </w:p>
    <w:p w14:paraId="16DC9BF4" w14:textId="77777777" w:rsidR="000C75AA" w:rsidRDefault="000C75AA" w:rsidP="000C75AA">
      <w:pPr>
        <w:autoSpaceDE w:val="0"/>
        <w:autoSpaceDN w:val="0"/>
        <w:adjustRightInd w:val="0"/>
        <w:spacing w:after="120" w:line="240" w:lineRule="auto"/>
        <w:rPr>
          <w:rFonts w:ascii="Arial" w:hAnsi="Arial" w:cs="Arial"/>
          <w:sz w:val="20"/>
          <w:szCs w:val="20"/>
        </w:rPr>
      </w:pPr>
      <w:r>
        <w:rPr>
          <w:rFonts w:ascii="Arial" w:hAnsi="Arial" w:cs="Arial"/>
          <w:color w:val="000000"/>
          <w:sz w:val="20"/>
          <w:szCs w:val="20"/>
        </w:rPr>
        <w:t>Dr. Steinman's research is focused on understanding and improving the quality of prescribing for elders with multiple chronic conditions.  His research program includes studies of risk factors for adverse drug reactions in ambulatory elders; reasons why physicians do not adher to guideline-recommended practices; assessing prescribing quality and defining best practices in patients with common combinations of diseases; measurement of physician adherence to clinical practice guidelines; and developing improved methods for assessing multimorbidity and the burdens of having multiple chronic conditions.  In addition, Dr. Steinman maintains an active research interest in the impact of pharmaceutical industry marketing on physician prescribing behavior.</w:t>
      </w:r>
    </w:p>
    <w:p w14:paraId="28578C73" w14:textId="77777777" w:rsidR="000C75AA" w:rsidRPr="000D1671" w:rsidRDefault="000C75AA" w:rsidP="000C75AA">
      <w:pPr>
        <w:autoSpaceDE w:val="0"/>
        <w:autoSpaceDN w:val="0"/>
        <w:adjustRightInd w:val="0"/>
        <w:spacing w:after="120" w:line="240" w:lineRule="auto"/>
        <w:rPr>
          <w:rFonts w:ascii="Arial" w:hAnsi="Arial" w:cs="Arial"/>
          <w:sz w:val="20"/>
          <w:szCs w:val="20"/>
        </w:rPr>
      </w:pPr>
    </w:p>
    <w:p w14:paraId="41B3E315" w14:textId="77777777" w:rsidR="000C75AA" w:rsidRDefault="000C75AA" w:rsidP="000C75AA">
      <w:pPr>
        <w:spacing w:after="120" w:line="240" w:lineRule="auto"/>
        <w:rPr>
          <w:rFonts w:ascii="Arial" w:hAnsi="Arial" w:cs="Arial"/>
          <w:b/>
          <w:sz w:val="20"/>
          <w:szCs w:val="20"/>
          <w:u w:val="single"/>
        </w:rPr>
      </w:pPr>
    </w:p>
    <w:p w14:paraId="2D1B6529" w14:textId="77777777" w:rsidR="000C75AA" w:rsidRPr="00551385" w:rsidRDefault="000C75AA" w:rsidP="000C75AA">
      <w:pPr>
        <w:spacing w:after="120" w:line="240" w:lineRule="auto"/>
        <w:rPr>
          <w:rFonts w:ascii="Arial" w:hAnsi="Arial" w:cs="Arial"/>
          <w:b/>
          <w:sz w:val="20"/>
          <w:szCs w:val="20"/>
          <w:u w:val="single"/>
          <w:lang w:val="es-MX"/>
        </w:rPr>
      </w:pPr>
      <w:r w:rsidRPr="00551385">
        <w:rPr>
          <w:rFonts w:ascii="Arial" w:hAnsi="Arial" w:cs="Arial"/>
          <w:b/>
          <w:sz w:val="20"/>
          <w:szCs w:val="20"/>
          <w:u w:val="single"/>
          <w:lang w:val="es-MX"/>
        </w:rPr>
        <w:t>Rebecca Sudore, MD</w:t>
      </w:r>
    </w:p>
    <w:p w14:paraId="0F04A925" w14:textId="77777777" w:rsidR="000C75AA" w:rsidRPr="00551385" w:rsidRDefault="00AF0FC3" w:rsidP="000C75AA">
      <w:pPr>
        <w:spacing w:after="120" w:line="240" w:lineRule="auto"/>
        <w:rPr>
          <w:rFonts w:ascii="Arial" w:hAnsi="Arial" w:cs="Arial"/>
          <w:sz w:val="20"/>
          <w:szCs w:val="20"/>
          <w:lang w:val="es-MX"/>
        </w:rPr>
      </w:pPr>
      <w:hyperlink r:id="rId29" w:history="1">
        <w:r w:rsidR="000C75AA" w:rsidRPr="00551385">
          <w:rPr>
            <w:rStyle w:val="Hyperlink"/>
            <w:rFonts w:ascii="Arial" w:hAnsi="Arial" w:cs="Arial"/>
            <w:sz w:val="20"/>
            <w:szCs w:val="20"/>
            <w:lang w:val="es-MX"/>
          </w:rPr>
          <w:t>http://profiles.ucsf.edu/rebecca.sudore</w:t>
        </w:r>
      </w:hyperlink>
    </w:p>
    <w:p w14:paraId="40D99C5A" w14:textId="77777777" w:rsidR="000C75AA" w:rsidRPr="00A018EC" w:rsidRDefault="000C75AA" w:rsidP="000C75AA">
      <w:pPr>
        <w:spacing w:after="120" w:line="240" w:lineRule="auto"/>
        <w:rPr>
          <w:rFonts w:ascii="Arial" w:hAnsi="Arial" w:cs="Arial"/>
          <w:sz w:val="20"/>
          <w:szCs w:val="20"/>
        </w:rPr>
      </w:pPr>
      <w:r w:rsidRPr="004C7751">
        <w:rPr>
          <w:rFonts w:ascii="Arial" w:hAnsi="Arial" w:cs="Arial"/>
          <w:sz w:val="20"/>
          <w:szCs w:val="20"/>
        </w:rPr>
        <w:t>Email: rebecca.sudore@ucsf.edu</w:t>
      </w:r>
    </w:p>
    <w:p w14:paraId="5047F86E" w14:textId="77777777" w:rsidR="000C75AA" w:rsidRPr="00DD1D1A" w:rsidRDefault="000C75AA" w:rsidP="000C75AA">
      <w:pPr>
        <w:spacing w:after="120" w:line="240" w:lineRule="auto"/>
        <w:rPr>
          <w:rFonts w:ascii="Arial" w:hAnsi="Arial" w:cs="Arial"/>
          <w:sz w:val="20"/>
          <w:szCs w:val="20"/>
        </w:rPr>
      </w:pPr>
      <w:r w:rsidRPr="00DD1D1A">
        <w:rPr>
          <w:rFonts w:ascii="Arial" w:hAnsi="Arial" w:cs="Arial"/>
          <w:sz w:val="20"/>
          <w:szCs w:val="20"/>
        </w:rPr>
        <w:t>Advance Care Planning, De</w:t>
      </w:r>
      <w:r>
        <w:rPr>
          <w:rFonts w:ascii="Arial" w:hAnsi="Arial" w:cs="Arial"/>
          <w:sz w:val="20"/>
          <w:szCs w:val="20"/>
        </w:rPr>
        <w:t>cision Making, Health Literacy, Advance Directives</w:t>
      </w:r>
    </w:p>
    <w:p w14:paraId="0061B64A" w14:textId="77777777" w:rsidR="000C75AA" w:rsidRPr="004C7751" w:rsidRDefault="000C75AA" w:rsidP="000C75AA">
      <w:pPr>
        <w:spacing w:after="120" w:line="240" w:lineRule="auto"/>
        <w:rPr>
          <w:rFonts w:ascii="Arial" w:hAnsi="Arial" w:cs="Arial"/>
          <w:sz w:val="20"/>
          <w:szCs w:val="20"/>
          <w:lang w:val="en"/>
        </w:rPr>
      </w:pPr>
      <w:r w:rsidRPr="00A73FE4">
        <w:rPr>
          <w:rFonts w:ascii="Arial" w:hAnsi="Arial" w:cs="Arial"/>
          <w:sz w:val="20"/>
          <w:szCs w:val="20"/>
        </w:rPr>
        <w:t xml:space="preserve">Dr. Sudore’s </w:t>
      </w:r>
      <w:r w:rsidRPr="00A73FE4">
        <w:rPr>
          <w:rFonts w:ascii="Arial" w:hAnsi="Arial" w:cs="Arial"/>
          <w:sz w:val="20"/>
          <w:szCs w:val="20"/>
          <w:lang w:val="en"/>
        </w:rPr>
        <w:t>primary research focus is on improving advance care planning and medical decision making for vulnerable older adults with limited heal</w:t>
      </w:r>
      <w:r w:rsidRPr="00A4203A">
        <w:rPr>
          <w:rFonts w:ascii="Arial" w:hAnsi="Arial" w:cs="Arial"/>
          <w:sz w:val="20"/>
          <w:szCs w:val="20"/>
          <w:lang w:val="en"/>
        </w:rPr>
        <w:t xml:space="preserve">th literacy. She has </w:t>
      </w:r>
      <w:r w:rsidRPr="00493ED2">
        <w:rPr>
          <w:rFonts w:ascii="Arial" w:hAnsi="Arial" w:cs="Arial"/>
          <w:sz w:val="20"/>
          <w:szCs w:val="20"/>
          <w:lang w:val="en"/>
        </w:rPr>
        <w:t>designed and tested an informed consent process for patients with limited literacy and an advance directive that is both literacy and culturally appropriate. Her current work calls for a shift in advance care planning from DNR/DNI chec</w:t>
      </w:r>
      <w:r w:rsidRPr="004C7751">
        <w:rPr>
          <w:rFonts w:ascii="Arial" w:hAnsi="Arial" w:cs="Arial"/>
          <w:sz w:val="20"/>
          <w:szCs w:val="20"/>
          <w:lang w:val="en"/>
        </w:rPr>
        <w:t>klists to preparing patients and their loved ones for medical decision making. Her current research program is focused on designing and testing interactive, literacy-appropriate, web-based interventions to prepare patients and their surrogate decision makers to make difficult medical decisions.</w:t>
      </w:r>
    </w:p>
    <w:p w14:paraId="3F9AE403" w14:textId="77777777" w:rsidR="000C75AA" w:rsidRPr="004C7751" w:rsidRDefault="000C75AA" w:rsidP="000C75AA">
      <w:pPr>
        <w:spacing w:after="120" w:line="240" w:lineRule="auto"/>
        <w:rPr>
          <w:rFonts w:ascii="Arial" w:hAnsi="Arial" w:cs="Arial"/>
          <w:sz w:val="20"/>
          <w:szCs w:val="20"/>
        </w:rPr>
      </w:pPr>
    </w:p>
    <w:p w14:paraId="342A2A99" w14:textId="77777777" w:rsidR="000C75AA" w:rsidRPr="00955F87" w:rsidRDefault="000C75AA" w:rsidP="000C75AA">
      <w:pPr>
        <w:spacing w:after="120" w:line="240" w:lineRule="auto"/>
        <w:rPr>
          <w:rFonts w:ascii="Arial" w:hAnsi="Arial" w:cs="Arial"/>
          <w:b/>
          <w:sz w:val="20"/>
          <w:szCs w:val="20"/>
          <w:u w:val="single"/>
        </w:rPr>
      </w:pPr>
    </w:p>
    <w:p w14:paraId="50B0F9D6" w14:textId="77777777" w:rsidR="000C75AA" w:rsidRDefault="000C75AA" w:rsidP="000C75AA">
      <w:pPr>
        <w:spacing w:after="120" w:line="240" w:lineRule="auto"/>
        <w:rPr>
          <w:rFonts w:ascii="Arial" w:hAnsi="Arial" w:cs="Arial"/>
          <w:b/>
          <w:bCs/>
          <w:color w:val="000000"/>
          <w:sz w:val="20"/>
          <w:szCs w:val="20"/>
          <w:u w:val="single"/>
        </w:rPr>
      </w:pPr>
      <w:r>
        <w:rPr>
          <w:rFonts w:ascii="Arial" w:hAnsi="Arial" w:cs="Arial"/>
          <w:b/>
          <w:bCs/>
          <w:color w:val="000000"/>
          <w:sz w:val="20"/>
          <w:szCs w:val="20"/>
          <w:u w:val="single"/>
        </w:rPr>
        <w:t>Victor Valcour, MD, PhD</w:t>
      </w:r>
    </w:p>
    <w:p w14:paraId="306D60CF" w14:textId="77777777" w:rsidR="000C75AA" w:rsidRPr="0087779B" w:rsidRDefault="00AF0FC3" w:rsidP="000C75AA">
      <w:pPr>
        <w:spacing w:after="120" w:line="240" w:lineRule="auto"/>
        <w:rPr>
          <w:rFonts w:ascii="Calibri" w:hAnsi="Calibri" w:cs="Segoe UI"/>
          <w:color w:val="000000"/>
          <w:sz w:val="21"/>
          <w:szCs w:val="21"/>
        </w:rPr>
      </w:pPr>
      <w:hyperlink r:id="rId30" w:history="1">
        <w:r w:rsidR="000C75AA" w:rsidRPr="0087779B">
          <w:rPr>
            <w:rStyle w:val="Hyperlink"/>
            <w:rFonts w:ascii="Calibri" w:hAnsi="Calibri" w:cs="Segoe UI"/>
            <w:sz w:val="21"/>
            <w:szCs w:val="21"/>
          </w:rPr>
          <w:t>http://profiles.ucsf.edu/victor.valcour</w:t>
        </w:r>
      </w:hyperlink>
    </w:p>
    <w:p w14:paraId="6F27A569" w14:textId="77777777" w:rsidR="000C75AA" w:rsidRDefault="000C75AA" w:rsidP="000C75AA">
      <w:pPr>
        <w:spacing w:after="120" w:line="240" w:lineRule="auto"/>
        <w:rPr>
          <w:rFonts w:ascii="Calibri" w:hAnsi="Calibri" w:cs="Segoe UI"/>
          <w:color w:val="000000"/>
          <w:sz w:val="21"/>
          <w:szCs w:val="21"/>
        </w:rPr>
      </w:pPr>
      <w:r>
        <w:rPr>
          <w:rFonts w:ascii="Arial" w:hAnsi="Arial" w:cs="Arial"/>
          <w:color w:val="000000"/>
          <w:sz w:val="20"/>
          <w:szCs w:val="20"/>
        </w:rPr>
        <w:t>Email: vvalcour@memory.ucsf.edu</w:t>
      </w:r>
    </w:p>
    <w:p w14:paraId="5F01A088" w14:textId="77777777" w:rsidR="000C75AA" w:rsidRDefault="000C75AA" w:rsidP="000C75AA">
      <w:pPr>
        <w:spacing w:after="120" w:line="240" w:lineRule="auto"/>
        <w:rPr>
          <w:rFonts w:ascii="Calibri" w:hAnsi="Calibri" w:cs="Segoe UI"/>
          <w:color w:val="000000"/>
          <w:sz w:val="21"/>
          <w:szCs w:val="21"/>
        </w:rPr>
      </w:pPr>
      <w:r>
        <w:rPr>
          <w:rFonts w:ascii="Arial" w:hAnsi="Arial" w:cs="Arial"/>
          <w:color w:val="000000"/>
          <w:sz w:val="20"/>
          <w:szCs w:val="20"/>
          <w:shd w:val="clear" w:color="auto" w:fill="FFFFFF"/>
        </w:rPr>
        <w:t>Please look at our website for more information: www.ValcourLab.ucsf.edu</w:t>
      </w:r>
    </w:p>
    <w:p w14:paraId="147EA174" w14:textId="77777777" w:rsidR="000C75AA" w:rsidRDefault="000C75AA" w:rsidP="000C75AA">
      <w:pPr>
        <w:spacing w:after="120" w:line="240" w:lineRule="auto"/>
        <w:rPr>
          <w:rFonts w:ascii="Calibri" w:hAnsi="Calibri" w:cs="Segoe UI"/>
          <w:color w:val="000000"/>
          <w:sz w:val="21"/>
          <w:szCs w:val="21"/>
        </w:rPr>
      </w:pPr>
      <w:r>
        <w:rPr>
          <w:rFonts w:ascii="Arial" w:hAnsi="Arial" w:cs="Arial"/>
          <w:color w:val="000000"/>
          <w:sz w:val="20"/>
          <w:szCs w:val="20"/>
        </w:rPr>
        <w:t>Aging with HIV, Cognitive and psychiatric disorders in HIV, Geriatric Syndromes in HIV, International research (Africa, Asia)</w:t>
      </w:r>
    </w:p>
    <w:p w14:paraId="1FA1C743" w14:textId="77777777" w:rsidR="000C75AA" w:rsidRDefault="000C75AA" w:rsidP="000C75AA">
      <w:pPr>
        <w:spacing w:after="120" w:line="240" w:lineRule="auto"/>
        <w:rPr>
          <w:rFonts w:ascii="Calibri" w:hAnsi="Calibri" w:cs="Segoe UI"/>
          <w:color w:val="000000"/>
          <w:sz w:val="21"/>
          <w:szCs w:val="21"/>
        </w:rPr>
      </w:pPr>
      <w:r>
        <w:rPr>
          <w:rFonts w:ascii="Arial" w:hAnsi="Arial" w:cs="Arial"/>
          <w:color w:val="000000"/>
          <w:sz w:val="20"/>
          <w:szCs w:val="20"/>
          <w:shd w:val="clear" w:color="auto" w:fill="FFFFFF"/>
        </w:rPr>
        <w:t>Dr. Valcour’s research interests have two major emphases. His primary work addresses how HIV effects the brain and particularly how this is changed when HIV+ patients age into old age. He runs international protocols in Thailand, Cambodia, Uganda, Nigeria, Tanzania and Kenya. Local work is done in a cohort of HIV+ patients over 60 years of age. His work is embedded in the Memory and Aging Center/UCSF, allowing mentees broad access to observing clinical and research evaluation in all forms of dementia syndromes. Dr. Valcour has had MSTAR mentees for the past 4 years addressing risk factors for cognitive impairment in aging HIV patients, psychiatric comorbidity and medication. New work addresses geriatric syndromes and frailty.</w:t>
      </w:r>
    </w:p>
    <w:p w14:paraId="1C661B66" w14:textId="77777777" w:rsidR="000C75AA" w:rsidRDefault="000C75AA" w:rsidP="000C75AA">
      <w:pPr>
        <w:spacing w:after="120" w:line="240" w:lineRule="auto"/>
        <w:rPr>
          <w:rFonts w:ascii="Calibri" w:hAnsi="Calibri" w:cs="Segoe UI"/>
          <w:color w:val="000000"/>
          <w:sz w:val="21"/>
          <w:szCs w:val="21"/>
        </w:rPr>
      </w:pPr>
    </w:p>
    <w:p w14:paraId="1435EB87" w14:textId="77777777" w:rsidR="000C75AA" w:rsidRDefault="000C75AA" w:rsidP="000C75AA">
      <w:pPr>
        <w:spacing w:after="120" w:line="240" w:lineRule="auto"/>
        <w:rPr>
          <w:rFonts w:ascii="Arial" w:hAnsi="Arial" w:cs="Arial"/>
          <w:b/>
          <w:sz w:val="20"/>
          <w:szCs w:val="20"/>
          <w:u w:val="single"/>
        </w:rPr>
      </w:pPr>
    </w:p>
    <w:p w14:paraId="73995ADA" w14:textId="77777777" w:rsidR="000C75AA" w:rsidRDefault="000C75AA" w:rsidP="000C75AA">
      <w:pPr>
        <w:spacing w:after="120" w:line="240" w:lineRule="auto"/>
        <w:rPr>
          <w:rFonts w:ascii="Arial" w:hAnsi="Arial" w:cs="Arial"/>
          <w:b/>
          <w:sz w:val="20"/>
          <w:szCs w:val="20"/>
          <w:u w:val="single"/>
        </w:rPr>
      </w:pPr>
      <w:r w:rsidRPr="006F31DA">
        <w:rPr>
          <w:rFonts w:ascii="Arial" w:hAnsi="Arial" w:cs="Arial"/>
          <w:b/>
          <w:sz w:val="20"/>
          <w:szCs w:val="20"/>
          <w:u w:val="single"/>
        </w:rPr>
        <w:t>Louise Walter, MD</w:t>
      </w:r>
    </w:p>
    <w:p w14:paraId="5D3F61F7" w14:textId="77777777" w:rsidR="000C75AA" w:rsidRPr="00805308" w:rsidRDefault="00AF0FC3" w:rsidP="000C75AA">
      <w:pPr>
        <w:spacing w:after="120" w:line="240" w:lineRule="auto"/>
        <w:rPr>
          <w:rFonts w:ascii="Arial" w:hAnsi="Arial" w:cs="Arial"/>
          <w:sz w:val="20"/>
          <w:szCs w:val="20"/>
        </w:rPr>
      </w:pPr>
      <w:hyperlink r:id="rId31" w:history="1">
        <w:r w:rsidR="000C75AA" w:rsidRPr="00805308">
          <w:rPr>
            <w:rStyle w:val="Hyperlink"/>
            <w:rFonts w:ascii="Arial" w:hAnsi="Arial" w:cs="Arial"/>
            <w:sz w:val="20"/>
            <w:szCs w:val="20"/>
          </w:rPr>
          <w:t>http://profiles.ucsf.edu/louise.walter</w:t>
        </w:r>
      </w:hyperlink>
    </w:p>
    <w:p w14:paraId="639E3BD6" w14:textId="77777777" w:rsidR="000C75AA" w:rsidRPr="00A018EC" w:rsidRDefault="000C75AA" w:rsidP="000C75AA">
      <w:pPr>
        <w:tabs>
          <w:tab w:val="left" w:pos="1935"/>
        </w:tabs>
        <w:spacing w:after="120" w:line="240" w:lineRule="auto"/>
        <w:rPr>
          <w:rFonts w:ascii="Arial" w:hAnsi="Arial" w:cs="Arial"/>
          <w:sz w:val="20"/>
          <w:szCs w:val="20"/>
        </w:rPr>
      </w:pPr>
      <w:r w:rsidRPr="004C7751">
        <w:rPr>
          <w:rFonts w:ascii="Arial" w:hAnsi="Arial" w:cs="Arial"/>
          <w:sz w:val="20"/>
          <w:szCs w:val="20"/>
        </w:rPr>
        <w:t>Email: Louise.Walter@ucsf.edu</w:t>
      </w:r>
    </w:p>
    <w:p w14:paraId="486A6B4A" w14:textId="77777777" w:rsidR="000C75AA" w:rsidRPr="00DD1D1A" w:rsidRDefault="000C75AA" w:rsidP="000C75AA">
      <w:pPr>
        <w:spacing w:after="120" w:line="240" w:lineRule="auto"/>
        <w:rPr>
          <w:rFonts w:ascii="Arial" w:hAnsi="Arial" w:cs="Arial"/>
          <w:b/>
          <w:sz w:val="20"/>
          <w:szCs w:val="20"/>
          <w:u w:val="single"/>
        </w:rPr>
      </w:pPr>
    </w:p>
    <w:p w14:paraId="35A2DAF6" w14:textId="77777777" w:rsidR="000C75AA" w:rsidRPr="00130305" w:rsidRDefault="000C75AA" w:rsidP="000C75AA">
      <w:pPr>
        <w:spacing w:after="120" w:line="240" w:lineRule="auto"/>
        <w:rPr>
          <w:rFonts w:ascii="Arial" w:hAnsi="Arial" w:cs="Arial"/>
          <w:b/>
          <w:sz w:val="20"/>
          <w:szCs w:val="20"/>
        </w:rPr>
      </w:pPr>
      <w:r w:rsidRPr="00130305">
        <w:rPr>
          <w:rFonts w:ascii="Arial" w:hAnsi="Arial" w:cs="Arial"/>
          <w:color w:val="000000"/>
          <w:sz w:val="20"/>
          <w:szCs w:val="20"/>
        </w:rPr>
        <w:lastRenderedPageBreak/>
        <w:t>Mass Screening, Prostate Neoplasms, Prostate-Specific Antigen, Life Expectancy, Comorbidity</w:t>
      </w:r>
    </w:p>
    <w:p w14:paraId="21637134" w14:textId="77777777" w:rsidR="000C75AA" w:rsidRDefault="000C75AA" w:rsidP="000C75AA">
      <w:pPr>
        <w:tabs>
          <w:tab w:val="left" w:pos="1935"/>
        </w:tabs>
        <w:spacing w:after="120" w:line="240" w:lineRule="auto"/>
        <w:rPr>
          <w:rFonts w:ascii="Arial" w:hAnsi="Arial" w:cs="Arial"/>
          <w:color w:val="000000"/>
          <w:sz w:val="20"/>
          <w:szCs w:val="20"/>
        </w:rPr>
      </w:pPr>
      <w:r>
        <w:rPr>
          <w:rFonts w:ascii="Arial" w:hAnsi="Arial" w:cs="Arial"/>
          <w:color w:val="000000"/>
          <w:sz w:val="20"/>
          <w:szCs w:val="20"/>
        </w:rPr>
        <w:t>Title of Project: Use and Outcomes of Prostate-Specific Antigen (PSA) Screening in Older Men</w:t>
      </w:r>
    </w:p>
    <w:p w14:paraId="5B4E45BA" w14:textId="7EFA97A7" w:rsidR="000C75AA" w:rsidRPr="004C7751" w:rsidRDefault="000C75AA" w:rsidP="000C75AA">
      <w:pPr>
        <w:tabs>
          <w:tab w:val="left" w:pos="1935"/>
        </w:tabs>
        <w:spacing w:after="120" w:line="240" w:lineRule="auto"/>
        <w:rPr>
          <w:rFonts w:ascii="Arial" w:hAnsi="Arial" w:cs="Arial"/>
          <w:sz w:val="20"/>
          <w:szCs w:val="20"/>
        </w:rPr>
      </w:pPr>
      <w:r>
        <w:rPr>
          <w:rFonts w:ascii="Arial" w:hAnsi="Arial" w:cs="Arial"/>
          <w:color w:val="000000"/>
          <w:sz w:val="20"/>
          <w:szCs w:val="20"/>
        </w:rPr>
        <w:t> The goal of this project is to quantify the real world downstream consequences of PSA screening and monitoring in older men and how these consequences differ according to life expectancy.  For example, we do not know how to best individualize decisions about PSA monitoring in older men who have undergone curative treatment for prostate cancer and how outcomes of PSA monitoring in these men differ according to life expectancy. This study makes innovative use of VA and Medicare claims-based data and electronic health records to determine factors associated with PSA screening and monitoring and the downstream consequences following PSA testing in elderly men across a spectrum of advancing age and comorbid illness.  This is an ongoing study in which students may participate in a structured review of the literature, in analyses of existing data, and in potentially reviewing some medical charts to understand the real world burdens following PSA testing in older veterans.</w:t>
      </w:r>
    </w:p>
    <w:p w14:paraId="64D5D0A0" w14:textId="77777777" w:rsidR="000C75AA" w:rsidRPr="000D1671" w:rsidRDefault="000C75AA" w:rsidP="000C75AA">
      <w:pPr>
        <w:tabs>
          <w:tab w:val="left" w:pos="1935"/>
        </w:tabs>
        <w:spacing w:after="120" w:line="240" w:lineRule="auto"/>
        <w:rPr>
          <w:rFonts w:ascii="Arial" w:hAnsi="Arial" w:cs="Arial"/>
          <w:b/>
          <w:sz w:val="20"/>
          <w:szCs w:val="20"/>
          <w:u w:val="single"/>
        </w:rPr>
      </w:pPr>
    </w:p>
    <w:p w14:paraId="79B18514" w14:textId="77777777" w:rsidR="000C75AA" w:rsidRDefault="000C75AA" w:rsidP="000C75AA">
      <w:pPr>
        <w:spacing w:after="120" w:line="240" w:lineRule="auto"/>
        <w:rPr>
          <w:rFonts w:ascii="Arial" w:hAnsi="Arial" w:cs="Arial"/>
          <w:b/>
          <w:sz w:val="20"/>
          <w:szCs w:val="20"/>
          <w:u w:val="single"/>
        </w:rPr>
      </w:pPr>
    </w:p>
    <w:p w14:paraId="2A4B533E" w14:textId="77777777" w:rsidR="000C75AA" w:rsidRPr="006F31DA" w:rsidRDefault="000C75AA" w:rsidP="000C75AA">
      <w:pPr>
        <w:spacing w:after="120" w:line="240" w:lineRule="auto"/>
        <w:rPr>
          <w:rFonts w:ascii="Arial" w:hAnsi="Arial" w:cs="Arial"/>
          <w:b/>
          <w:sz w:val="20"/>
          <w:szCs w:val="20"/>
          <w:u w:val="single"/>
        </w:rPr>
      </w:pPr>
      <w:r w:rsidRPr="006F31DA">
        <w:rPr>
          <w:rFonts w:ascii="Arial" w:hAnsi="Arial" w:cs="Arial"/>
          <w:b/>
          <w:sz w:val="20"/>
          <w:szCs w:val="20"/>
          <w:u w:val="single"/>
        </w:rPr>
        <w:t>Brie Williams, MD, MS</w:t>
      </w:r>
    </w:p>
    <w:p w14:paraId="26C5387B" w14:textId="77777777" w:rsidR="000C75AA" w:rsidRPr="00805308" w:rsidRDefault="00AF0FC3" w:rsidP="000C75AA">
      <w:pPr>
        <w:spacing w:after="120" w:line="240" w:lineRule="auto"/>
        <w:rPr>
          <w:rFonts w:ascii="Arial" w:hAnsi="Arial" w:cs="Arial"/>
          <w:sz w:val="20"/>
          <w:szCs w:val="20"/>
        </w:rPr>
      </w:pPr>
      <w:hyperlink r:id="rId32" w:history="1">
        <w:r w:rsidR="000C75AA" w:rsidRPr="00805308">
          <w:rPr>
            <w:rStyle w:val="Hyperlink"/>
            <w:rFonts w:ascii="Arial" w:hAnsi="Arial" w:cs="Arial"/>
            <w:sz w:val="20"/>
            <w:szCs w:val="20"/>
          </w:rPr>
          <w:t>http://profiles.ucsf.edu/brie.williams</w:t>
        </w:r>
      </w:hyperlink>
    </w:p>
    <w:p w14:paraId="7714A10B" w14:textId="77777777" w:rsidR="000C75AA" w:rsidRPr="00A018EC" w:rsidRDefault="000C75AA" w:rsidP="000C75AA">
      <w:pPr>
        <w:spacing w:after="120" w:line="240" w:lineRule="auto"/>
        <w:rPr>
          <w:rFonts w:ascii="Arial" w:hAnsi="Arial" w:cs="Arial"/>
          <w:sz w:val="20"/>
          <w:szCs w:val="20"/>
        </w:rPr>
      </w:pPr>
      <w:r w:rsidRPr="004C7751">
        <w:rPr>
          <w:rFonts w:ascii="Arial" w:hAnsi="Arial" w:cs="Arial"/>
          <w:sz w:val="20"/>
          <w:szCs w:val="20"/>
        </w:rPr>
        <w:t>Email: brie.williams@ucsf.edu</w:t>
      </w:r>
    </w:p>
    <w:p w14:paraId="75706964" w14:textId="77777777" w:rsidR="000C75AA" w:rsidRPr="00955F87" w:rsidRDefault="000C75AA" w:rsidP="000C75AA">
      <w:pPr>
        <w:spacing w:after="120" w:line="240" w:lineRule="auto"/>
        <w:rPr>
          <w:rFonts w:ascii="Arial" w:hAnsi="Arial" w:cs="Arial"/>
          <w:sz w:val="20"/>
          <w:szCs w:val="20"/>
        </w:rPr>
      </w:pPr>
      <w:r w:rsidRPr="00955F87">
        <w:rPr>
          <w:rFonts w:ascii="Arial" w:hAnsi="Arial" w:cs="Arial"/>
          <w:sz w:val="20"/>
          <w:szCs w:val="20"/>
        </w:rPr>
        <w:t>Prisoners, Prisons, Geriatric Assessment, Activities of Daily Living, Terminally Ill</w:t>
      </w:r>
    </w:p>
    <w:p w14:paraId="25307384" w14:textId="77777777" w:rsidR="000C75AA" w:rsidRPr="00955F87" w:rsidRDefault="000C75AA" w:rsidP="000C75AA">
      <w:pPr>
        <w:spacing w:after="120" w:line="240" w:lineRule="auto"/>
        <w:rPr>
          <w:rFonts w:ascii="Arial" w:hAnsi="Arial" w:cs="Arial"/>
          <w:sz w:val="20"/>
          <w:szCs w:val="20"/>
        </w:rPr>
      </w:pPr>
      <w:r w:rsidRPr="000F08A9">
        <w:rPr>
          <w:rFonts w:ascii="Arial" w:hAnsi="Arial" w:cs="Arial"/>
          <w:sz w:val="20"/>
          <w:szCs w:val="20"/>
        </w:rPr>
        <w:t>Dr. Williams works with collaborators from the criminal justice, correctional health and legal fields to apply the principles of geriatrics and palliative medicine to transform the care of older adults in the criminal justice system</w:t>
      </w:r>
      <w:r>
        <w:rPr>
          <w:rFonts w:ascii="Arial" w:hAnsi="Arial" w:cs="Arial"/>
          <w:sz w:val="20"/>
          <w:szCs w:val="20"/>
        </w:rPr>
        <w:t xml:space="preserve">. </w:t>
      </w:r>
      <w:r w:rsidRPr="000F08A9">
        <w:rPr>
          <w:rFonts w:ascii="Calibri" w:hAnsi="Calibri" w:cs="Calibri"/>
        </w:rPr>
        <w:t>Her current research focuses on understanding the nature, prevalence, and healthcare utilization consequences of multi-morbidity, distressing symptoms, and functional and cognitive impairments in older jail inmates</w:t>
      </w:r>
    </w:p>
    <w:p w14:paraId="6137CEFF" w14:textId="77777777" w:rsidR="00E329DC" w:rsidRPr="000D1671" w:rsidRDefault="00E329DC" w:rsidP="000C75AA">
      <w:pPr>
        <w:spacing w:after="120" w:line="240" w:lineRule="auto"/>
        <w:rPr>
          <w:rFonts w:ascii="Arial" w:hAnsi="Arial" w:cs="Arial"/>
          <w:sz w:val="20"/>
          <w:szCs w:val="20"/>
        </w:rPr>
      </w:pPr>
    </w:p>
    <w:p w14:paraId="12A947C0" w14:textId="77777777" w:rsidR="000C75AA" w:rsidRPr="006F31DA" w:rsidRDefault="000C75AA" w:rsidP="000C75AA">
      <w:pPr>
        <w:spacing w:after="120" w:line="240" w:lineRule="auto"/>
        <w:rPr>
          <w:rFonts w:ascii="Arial" w:hAnsi="Arial" w:cs="Arial"/>
          <w:sz w:val="20"/>
          <w:szCs w:val="20"/>
        </w:rPr>
      </w:pPr>
    </w:p>
    <w:p w14:paraId="0332413C" w14:textId="77777777" w:rsidR="000C75AA" w:rsidRPr="00A438B9" w:rsidRDefault="000C75AA" w:rsidP="000C75AA">
      <w:pPr>
        <w:pBdr>
          <w:bottom w:val="single" w:sz="4" w:space="1" w:color="auto"/>
        </w:pBdr>
        <w:spacing w:after="120" w:line="240" w:lineRule="auto"/>
        <w:jc w:val="center"/>
        <w:rPr>
          <w:rFonts w:ascii="Arial" w:hAnsi="Arial" w:cs="Arial"/>
          <w:b/>
          <w:szCs w:val="20"/>
        </w:rPr>
      </w:pPr>
      <w:bookmarkStart w:id="1" w:name="NON_GERI_MENTORS"/>
      <w:r w:rsidRPr="00A438B9">
        <w:rPr>
          <w:rFonts w:ascii="Arial" w:hAnsi="Arial" w:cs="Arial"/>
          <w:b/>
          <w:szCs w:val="20"/>
        </w:rPr>
        <w:t>RESEARCH MENTORS IN OTHER UCSF DIVISIONS AND DEPARTMENTS</w:t>
      </w:r>
      <w:bookmarkEnd w:id="1"/>
    </w:p>
    <w:p w14:paraId="39FD3BEA" w14:textId="77777777" w:rsidR="000C75AA" w:rsidRPr="00A73FE4" w:rsidRDefault="000C75AA" w:rsidP="000C75AA">
      <w:pPr>
        <w:spacing w:after="120" w:line="240" w:lineRule="auto"/>
        <w:rPr>
          <w:rFonts w:ascii="Arial" w:hAnsi="Arial" w:cs="Arial"/>
          <w:sz w:val="20"/>
          <w:szCs w:val="20"/>
        </w:rPr>
      </w:pPr>
    </w:p>
    <w:p w14:paraId="42F064CA" w14:textId="77777777" w:rsidR="000C75AA" w:rsidRPr="00A4203A" w:rsidRDefault="000C75AA" w:rsidP="000C75AA">
      <w:pPr>
        <w:numPr>
          <w:ilvl w:val="0"/>
          <w:numId w:val="4"/>
        </w:numPr>
        <w:spacing w:after="0" w:line="240" w:lineRule="auto"/>
        <w:rPr>
          <w:rFonts w:ascii="Arial" w:hAnsi="Arial" w:cs="Arial"/>
          <w:sz w:val="20"/>
          <w:szCs w:val="20"/>
        </w:rPr>
      </w:pPr>
      <w:r w:rsidRPr="00A4203A">
        <w:rPr>
          <w:rFonts w:ascii="Arial" w:hAnsi="Arial" w:cs="Arial"/>
          <w:sz w:val="20"/>
          <w:szCs w:val="20"/>
        </w:rPr>
        <w:t>Deborah Barnes, PhD, MPH</w:t>
      </w:r>
    </w:p>
    <w:p w14:paraId="1B576FA1" w14:textId="77777777" w:rsidR="000C75AA" w:rsidRDefault="000C75AA" w:rsidP="000C75AA">
      <w:pPr>
        <w:numPr>
          <w:ilvl w:val="0"/>
          <w:numId w:val="4"/>
        </w:numPr>
        <w:spacing w:after="0" w:line="240" w:lineRule="auto"/>
        <w:rPr>
          <w:rFonts w:ascii="Arial" w:hAnsi="Arial" w:cs="Arial"/>
          <w:sz w:val="20"/>
          <w:szCs w:val="20"/>
        </w:rPr>
      </w:pPr>
      <w:r w:rsidRPr="00A4203A">
        <w:rPr>
          <w:rFonts w:ascii="Arial" w:hAnsi="Arial" w:cs="Arial"/>
          <w:sz w:val="20"/>
          <w:szCs w:val="20"/>
        </w:rPr>
        <w:t>Beth Cohen, MD</w:t>
      </w:r>
      <w:r>
        <w:rPr>
          <w:rFonts w:ascii="Arial" w:hAnsi="Arial" w:cs="Arial"/>
          <w:sz w:val="20"/>
          <w:szCs w:val="20"/>
        </w:rPr>
        <w:t>, MAS</w:t>
      </w:r>
    </w:p>
    <w:p w14:paraId="04622997" w14:textId="77777777" w:rsidR="000C75AA" w:rsidRDefault="000C75AA" w:rsidP="000C75AA">
      <w:pPr>
        <w:numPr>
          <w:ilvl w:val="0"/>
          <w:numId w:val="4"/>
        </w:numPr>
        <w:spacing w:after="0" w:line="240" w:lineRule="auto"/>
        <w:rPr>
          <w:rFonts w:ascii="Arial" w:hAnsi="Arial" w:cs="Arial"/>
          <w:sz w:val="20"/>
          <w:szCs w:val="20"/>
        </w:rPr>
      </w:pPr>
      <w:r>
        <w:rPr>
          <w:rFonts w:ascii="Arial" w:hAnsi="Arial" w:cs="Arial"/>
          <w:sz w:val="20"/>
          <w:szCs w:val="20"/>
        </w:rPr>
        <w:t>Emily Finlayson, MD, MS</w:t>
      </w:r>
    </w:p>
    <w:p w14:paraId="44E23EE0" w14:textId="77777777" w:rsidR="000C75AA" w:rsidRDefault="000C75AA" w:rsidP="000C75AA">
      <w:pPr>
        <w:numPr>
          <w:ilvl w:val="0"/>
          <w:numId w:val="4"/>
        </w:numPr>
        <w:spacing w:after="0" w:line="240" w:lineRule="auto"/>
        <w:rPr>
          <w:rFonts w:ascii="Arial" w:hAnsi="Arial" w:cs="Arial"/>
          <w:sz w:val="20"/>
          <w:szCs w:val="20"/>
        </w:rPr>
      </w:pPr>
      <w:r w:rsidRPr="004C7751">
        <w:rPr>
          <w:rFonts w:ascii="Arial" w:hAnsi="Arial" w:cs="Arial"/>
          <w:sz w:val="20"/>
          <w:szCs w:val="20"/>
        </w:rPr>
        <w:t>Alison Huang, MD, MAS</w:t>
      </w:r>
    </w:p>
    <w:p w14:paraId="3692F9FB" w14:textId="77777777" w:rsidR="000C75AA" w:rsidRPr="009638D5" w:rsidRDefault="000C75AA" w:rsidP="000C75AA">
      <w:pPr>
        <w:numPr>
          <w:ilvl w:val="0"/>
          <w:numId w:val="4"/>
        </w:numPr>
        <w:spacing w:after="0" w:line="240" w:lineRule="auto"/>
        <w:rPr>
          <w:rFonts w:ascii="Arial" w:hAnsi="Arial" w:cs="Arial"/>
          <w:sz w:val="20"/>
          <w:szCs w:val="20"/>
        </w:rPr>
      </w:pPr>
      <w:r w:rsidRPr="009638D5">
        <w:rPr>
          <w:rFonts w:ascii="Arial" w:hAnsi="Arial" w:cs="Arial"/>
          <w:sz w:val="20"/>
          <w:szCs w:val="20"/>
        </w:rPr>
        <w:t>Jennifer Lai, MD</w:t>
      </w:r>
    </w:p>
    <w:p w14:paraId="3F8CED86" w14:textId="77777777" w:rsidR="000C75AA" w:rsidRPr="004C7751" w:rsidRDefault="000C75AA" w:rsidP="000C75AA">
      <w:pPr>
        <w:numPr>
          <w:ilvl w:val="0"/>
          <w:numId w:val="4"/>
        </w:numPr>
        <w:spacing w:after="0" w:line="240" w:lineRule="auto"/>
        <w:rPr>
          <w:rFonts w:ascii="Arial" w:hAnsi="Arial" w:cs="Arial"/>
          <w:sz w:val="20"/>
          <w:szCs w:val="20"/>
        </w:rPr>
      </w:pPr>
      <w:r w:rsidRPr="004C7751">
        <w:rPr>
          <w:rFonts w:ascii="Arial" w:hAnsi="Arial" w:cs="Arial"/>
          <w:sz w:val="20"/>
          <w:szCs w:val="20"/>
        </w:rPr>
        <w:t>Bruce Miller, MD</w:t>
      </w:r>
    </w:p>
    <w:p w14:paraId="1C80F144" w14:textId="77777777" w:rsidR="000C75AA" w:rsidRPr="004C7751" w:rsidRDefault="000C75AA" w:rsidP="000C75AA">
      <w:pPr>
        <w:numPr>
          <w:ilvl w:val="0"/>
          <w:numId w:val="4"/>
        </w:numPr>
        <w:spacing w:after="0" w:line="240" w:lineRule="auto"/>
        <w:rPr>
          <w:rFonts w:ascii="Arial" w:hAnsi="Arial" w:cs="Arial"/>
          <w:sz w:val="20"/>
          <w:szCs w:val="20"/>
        </w:rPr>
      </w:pPr>
      <w:r w:rsidRPr="004C7751">
        <w:rPr>
          <w:rFonts w:ascii="Arial" w:hAnsi="Arial" w:cs="Arial"/>
          <w:sz w:val="20"/>
          <w:szCs w:val="20"/>
        </w:rPr>
        <w:t>Tung Nguyen, MD</w:t>
      </w:r>
    </w:p>
    <w:p w14:paraId="19B49167" w14:textId="77777777" w:rsidR="000C75AA" w:rsidRDefault="000C75AA" w:rsidP="000C75AA">
      <w:pPr>
        <w:numPr>
          <w:ilvl w:val="0"/>
          <w:numId w:val="4"/>
        </w:numPr>
        <w:spacing w:after="0" w:line="240" w:lineRule="auto"/>
        <w:rPr>
          <w:rFonts w:ascii="Arial" w:hAnsi="Arial" w:cs="Arial"/>
          <w:sz w:val="20"/>
          <w:szCs w:val="20"/>
        </w:rPr>
      </w:pPr>
      <w:r w:rsidRPr="004C7751">
        <w:rPr>
          <w:rFonts w:ascii="Arial" w:hAnsi="Arial" w:cs="Arial"/>
          <w:sz w:val="20"/>
          <w:szCs w:val="20"/>
        </w:rPr>
        <w:t>Urmimala Sarkar, MD</w:t>
      </w:r>
    </w:p>
    <w:p w14:paraId="3F3ACBC6" w14:textId="77777777" w:rsidR="000C75AA" w:rsidRPr="009638D5" w:rsidRDefault="000C75AA" w:rsidP="000C75AA">
      <w:pPr>
        <w:numPr>
          <w:ilvl w:val="0"/>
          <w:numId w:val="4"/>
        </w:numPr>
        <w:spacing w:after="0" w:line="240" w:lineRule="auto"/>
        <w:rPr>
          <w:rFonts w:ascii="Arial" w:hAnsi="Arial" w:cs="Arial"/>
          <w:sz w:val="20"/>
          <w:szCs w:val="20"/>
        </w:rPr>
      </w:pPr>
      <w:r w:rsidRPr="009638D5">
        <w:rPr>
          <w:rFonts w:ascii="Arial" w:hAnsi="Arial" w:cs="Arial"/>
          <w:sz w:val="20"/>
          <w:szCs w:val="20"/>
        </w:rPr>
        <w:t>Anne Suskind, MD</w:t>
      </w:r>
      <w:r>
        <w:rPr>
          <w:rFonts w:ascii="Arial" w:hAnsi="Arial" w:cs="Arial"/>
          <w:sz w:val="20"/>
          <w:szCs w:val="20"/>
        </w:rPr>
        <w:t xml:space="preserve"> MS</w:t>
      </w:r>
    </w:p>
    <w:p w14:paraId="4DA83CFA" w14:textId="3EC2041B" w:rsidR="000C75AA" w:rsidRDefault="000C75AA" w:rsidP="000C75AA">
      <w:pPr>
        <w:numPr>
          <w:ilvl w:val="0"/>
          <w:numId w:val="4"/>
        </w:numPr>
        <w:spacing w:after="0" w:line="240" w:lineRule="auto"/>
        <w:rPr>
          <w:rFonts w:ascii="Arial" w:hAnsi="Arial" w:cs="Arial"/>
          <w:sz w:val="20"/>
          <w:szCs w:val="20"/>
        </w:rPr>
      </w:pPr>
      <w:r w:rsidRPr="004C7751">
        <w:rPr>
          <w:rFonts w:ascii="Arial" w:hAnsi="Arial" w:cs="Arial"/>
          <w:sz w:val="20"/>
          <w:szCs w:val="20"/>
        </w:rPr>
        <w:t xml:space="preserve">Mary Whooley, MD </w:t>
      </w:r>
    </w:p>
    <w:p w14:paraId="34245F31" w14:textId="7264BD67" w:rsidR="00620852" w:rsidRPr="00C06A3B" w:rsidRDefault="00620852" w:rsidP="000C75AA">
      <w:pPr>
        <w:numPr>
          <w:ilvl w:val="0"/>
          <w:numId w:val="4"/>
        </w:numPr>
        <w:spacing w:after="0" w:line="240" w:lineRule="auto"/>
        <w:rPr>
          <w:rFonts w:ascii="Arial" w:hAnsi="Arial" w:cs="Arial"/>
          <w:sz w:val="20"/>
          <w:szCs w:val="20"/>
        </w:rPr>
      </w:pPr>
      <w:r>
        <w:rPr>
          <w:rFonts w:ascii="Arial" w:hAnsi="Arial" w:cs="Arial"/>
          <w:sz w:val="20"/>
          <w:szCs w:val="20"/>
        </w:rPr>
        <w:t>Melisa Wong, MD, MAS</w:t>
      </w:r>
    </w:p>
    <w:p w14:paraId="4A3818B0" w14:textId="77777777" w:rsidR="000C75AA" w:rsidRPr="004C7751" w:rsidRDefault="000C75AA" w:rsidP="000C75AA">
      <w:pPr>
        <w:numPr>
          <w:ilvl w:val="0"/>
          <w:numId w:val="4"/>
        </w:numPr>
        <w:spacing w:after="0" w:line="240" w:lineRule="auto"/>
        <w:rPr>
          <w:rFonts w:ascii="Arial" w:hAnsi="Arial" w:cs="Arial"/>
          <w:sz w:val="20"/>
          <w:szCs w:val="20"/>
        </w:rPr>
      </w:pPr>
      <w:r w:rsidRPr="004C7751">
        <w:rPr>
          <w:rFonts w:ascii="Arial" w:hAnsi="Arial" w:cs="Arial"/>
          <w:sz w:val="20"/>
          <w:szCs w:val="20"/>
        </w:rPr>
        <w:t>Kristine Yaffe, MD</w:t>
      </w:r>
    </w:p>
    <w:p w14:paraId="6517F7EB" w14:textId="77777777" w:rsidR="000C75AA" w:rsidRPr="004C7751" w:rsidRDefault="000C75AA" w:rsidP="000C75AA">
      <w:pPr>
        <w:spacing w:after="120" w:line="240" w:lineRule="auto"/>
        <w:rPr>
          <w:rFonts w:ascii="Arial" w:hAnsi="Arial" w:cs="Arial"/>
          <w:sz w:val="20"/>
          <w:szCs w:val="20"/>
        </w:rPr>
      </w:pPr>
    </w:p>
    <w:p w14:paraId="638EE65C" w14:textId="77777777" w:rsidR="000C75AA" w:rsidRPr="004C7751" w:rsidRDefault="000C75AA" w:rsidP="000C75AA">
      <w:pPr>
        <w:spacing w:after="120" w:line="240" w:lineRule="auto"/>
        <w:rPr>
          <w:rFonts w:ascii="Arial" w:hAnsi="Arial" w:cs="Arial"/>
          <w:sz w:val="20"/>
          <w:szCs w:val="20"/>
        </w:rPr>
      </w:pPr>
    </w:p>
    <w:p w14:paraId="7C283827" w14:textId="77777777" w:rsidR="000C75AA" w:rsidRDefault="000C75AA" w:rsidP="000C75AA">
      <w:pPr>
        <w:spacing w:after="120" w:line="240" w:lineRule="auto"/>
        <w:rPr>
          <w:rFonts w:ascii="Arial" w:hAnsi="Arial" w:cs="Arial"/>
          <w:b/>
          <w:sz w:val="20"/>
          <w:szCs w:val="20"/>
          <w:u w:val="single"/>
        </w:rPr>
      </w:pPr>
      <w:r w:rsidRPr="004C7751">
        <w:rPr>
          <w:rFonts w:ascii="Arial" w:hAnsi="Arial" w:cs="Arial"/>
          <w:b/>
          <w:sz w:val="20"/>
          <w:szCs w:val="20"/>
          <w:u w:val="single"/>
        </w:rPr>
        <w:t>Deborah Barnes, PhD, MPH</w:t>
      </w:r>
    </w:p>
    <w:p w14:paraId="2DFF1D1D" w14:textId="77777777" w:rsidR="000C75AA" w:rsidRPr="00AC4E4A" w:rsidRDefault="00AF0FC3" w:rsidP="000C75AA">
      <w:pPr>
        <w:spacing w:after="120" w:line="240" w:lineRule="auto"/>
        <w:rPr>
          <w:rFonts w:ascii="Arial" w:hAnsi="Arial" w:cs="Arial"/>
          <w:sz w:val="20"/>
          <w:szCs w:val="20"/>
        </w:rPr>
      </w:pPr>
      <w:hyperlink r:id="rId33" w:history="1">
        <w:r w:rsidR="000C75AA" w:rsidRPr="00AC4E4A">
          <w:rPr>
            <w:rStyle w:val="Hyperlink"/>
            <w:rFonts w:ascii="Arial" w:hAnsi="Arial" w:cs="Arial"/>
            <w:sz w:val="20"/>
            <w:szCs w:val="20"/>
          </w:rPr>
          <w:t>http://profiles.ucsf.edu/deborah.barnes</w:t>
        </w:r>
      </w:hyperlink>
    </w:p>
    <w:p w14:paraId="2F0CBF6C" w14:textId="77777777" w:rsidR="000C75AA" w:rsidRPr="004C7751" w:rsidRDefault="000C75AA" w:rsidP="000C75AA">
      <w:pPr>
        <w:spacing w:after="120" w:line="240" w:lineRule="auto"/>
        <w:rPr>
          <w:rFonts w:ascii="Arial" w:hAnsi="Arial" w:cs="Arial"/>
          <w:sz w:val="20"/>
          <w:szCs w:val="20"/>
        </w:rPr>
      </w:pPr>
      <w:r w:rsidRPr="004C7751">
        <w:rPr>
          <w:rFonts w:ascii="Arial" w:hAnsi="Arial" w:cs="Arial"/>
          <w:sz w:val="20"/>
          <w:szCs w:val="20"/>
        </w:rPr>
        <w:t>Email: deborah.barnes@ucsf.edu</w:t>
      </w:r>
    </w:p>
    <w:p w14:paraId="17185C91" w14:textId="77777777" w:rsidR="000C75AA" w:rsidRPr="004C7751" w:rsidRDefault="000C75AA" w:rsidP="000C75AA">
      <w:pPr>
        <w:spacing w:after="120" w:line="240" w:lineRule="auto"/>
        <w:rPr>
          <w:rFonts w:ascii="Arial" w:hAnsi="Arial" w:cs="Arial"/>
          <w:b/>
          <w:sz w:val="20"/>
          <w:szCs w:val="20"/>
          <w:u w:val="single"/>
        </w:rPr>
      </w:pPr>
    </w:p>
    <w:p w14:paraId="1CA3E159" w14:textId="77777777" w:rsidR="000C75AA" w:rsidRDefault="000C75AA" w:rsidP="000C75AA">
      <w:pPr>
        <w:spacing w:after="120" w:line="240" w:lineRule="auto"/>
        <w:rPr>
          <w:color w:val="000000"/>
        </w:rPr>
      </w:pPr>
      <w:r>
        <w:rPr>
          <w:rFonts w:ascii="Arial" w:hAnsi="Arial" w:cs="Arial"/>
          <w:color w:val="000000"/>
          <w:sz w:val="20"/>
          <w:szCs w:val="20"/>
        </w:rPr>
        <w:lastRenderedPageBreak/>
        <w:t>Dementia, Cognition Disorders, Risk Factors, Prevention, Epidemiology</w:t>
      </w:r>
    </w:p>
    <w:p w14:paraId="5608CF6C" w14:textId="77777777" w:rsidR="000C75AA" w:rsidRPr="00C32AD4" w:rsidRDefault="000C75AA" w:rsidP="000C75AA">
      <w:pPr>
        <w:pStyle w:val="NormalWeb"/>
        <w:spacing w:before="0" w:beforeAutospacing="0" w:after="120" w:afterAutospacing="0"/>
        <w:rPr>
          <w:rFonts w:ascii="Tahoma" w:hAnsi="Tahoma" w:cs="Tahoma"/>
          <w:color w:val="000000"/>
          <w:sz w:val="20"/>
          <w:szCs w:val="20"/>
        </w:rPr>
      </w:pPr>
      <w:r>
        <w:rPr>
          <w:rFonts w:ascii="Arial" w:hAnsi="Arial" w:cs="Arial"/>
          <w:color w:val="000000"/>
          <w:sz w:val="20"/>
          <w:szCs w:val="20"/>
        </w:rPr>
        <w:t>Dr. Barnes is an Associate Professor in the Departments of Psychiatry and Epidemiology &amp; Biostatistics at UCSF, a Research Health Science Specialist at the San Francisco VA Medical Center, and a Senior Investigator with Tides</w:t>
      </w:r>
      <w:r w:rsidRPr="005D4EBA">
        <w:rPr>
          <w:rFonts w:ascii="Arial" w:hAnsi="Arial" w:cs="Arial"/>
          <w:b/>
          <w:color w:val="000000"/>
          <w:sz w:val="20"/>
          <w:szCs w:val="20"/>
        </w:rPr>
        <w:t>well</w:t>
      </w:r>
      <w:r>
        <w:rPr>
          <w:rFonts w:ascii="Arial" w:hAnsi="Arial" w:cs="Arial"/>
          <w:color w:val="000000"/>
          <w:sz w:val="20"/>
          <w:szCs w:val="20"/>
        </w:rPr>
        <w:t xml:space="preserve"> at UCSF. She is also a consultant with the Clinical and Translational Sciences Institutes and is affiliated with the UCSF Osher Center for Integrative Medicine. Dr. Barnes' research focuses on development of risk prediction models for cognitive impairment and dementia in older adults; identification of factors that may increase or decrease dementia risk and evaluation of potential strategies to prevent, delay onset or ameliorate symptoms of cognitive impairment and dementia. She is particularly interested in the potential protective effects of physical and mental activity and is PI of several randomized, controlled trials in this area. Her research also explores the complex association between depression and dementia.</w:t>
      </w:r>
    </w:p>
    <w:p w14:paraId="7150C5C3" w14:textId="77777777" w:rsidR="000C75AA" w:rsidRDefault="000C75AA" w:rsidP="000C75AA">
      <w:pPr>
        <w:autoSpaceDE w:val="0"/>
        <w:autoSpaceDN w:val="0"/>
        <w:adjustRightInd w:val="0"/>
        <w:spacing w:after="120" w:line="240" w:lineRule="auto"/>
        <w:rPr>
          <w:rFonts w:ascii="Arial" w:hAnsi="Arial" w:cs="Arial"/>
          <w:b/>
          <w:sz w:val="20"/>
          <w:szCs w:val="20"/>
          <w:u w:val="single"/>
        </w:rPr>
      </w:pPr>
    </w:p>
    <w:p w14:paraId="42BFC0E7" w14:textId="77777777" w:rsidR="000C75AA" w:rsidRDefault="000C75AA" w:rsidP="000C75AA">
      <w:pPr>
        <w:autoSpaceDE w:val="0"/>
        <w:autoSpaceDN w:val="0"/>
        <w:adjustRightInd w:val="0"/>
        <w:spacing w:after="120" w:line="240" w:lineRule="auto"/>
        <w:rPr>
          <w:rFonts w:ascii="Arial" w:hAnsi="Arial" w:cs="Arial"/>
          <w:b/>
          <w:sz w:val="20"/>
          <w:szCs w:val="20"/>
          <w:u w:val="single"/>
        </w:rPr>
      </w:pPr>
    </w:p>
    <w:p w14:paraId="2B0A5600" w14:textId="77777777" w:rsidR="000C75AA" w:rsidRDefault="000C75AA" w:rsidP="000C75AA">
      <w:pPr>
        <w:autoSpaceDE w:val="0"/>
        <w:autoSpaceDN w:val="0"/>
        <w:adjustRightInd w:val="0"/>
        <w:spacing w:after="120" w:line="240" w:lineRule="auto"/>
        <w:rPr>
          <w:rFonts w:ascii="Arial" w:hAnsi="Arial" w:cs="Arial"/>
          <w:b/>
          <w:sz w:val="20"/>
          <w:szCs w:val="20"/>
          <w:u w:val="single"/>
        </w:rPr>
      </w:pPr>
      <w:r w:rsidRPr="004C7751">
        <w:rPr>
          <w:rFonts w:ascii="Arial" w:hAnsi="Arial" w:cs="Arial"/>
          <w:b/>
          <w:sz w:val="20"/>
          <w:szCs w:val="20"/>
          <w:u w:val="single"/>
        </w:rPr>
        <w:t>Beth Cohen, MD</w:t>
      </w:r>
      <w:r>
        <w:rPr>
          <w:rFonts w:ascii="Arial" w:hAnsi="Arial" w:cs="Arial"/>
          <w:b/>
          <w:sz w:val="20"/>
          <w:szCs w:val="20"/>
          <w:u w:val="single"/>
        </w:rPr>
        <w:t>, MAS</w:t>
      </w:r>
    </w:p>
    <w:p w14:paraId="469209D4" w14:textId="77777777" w:rsidR="000C75AA" w:rsidRPr="003D2CB7" w:rsidRDefault="00AF0FC3" w:rsidP="000C75AA">
      <w:pPr>
        <w:autoSpaceDE w:val="0"/>
        <w:autoSpaceDN w:val="0"/>
        <w:adjustRightInd w:val="0"/>
        <w:spacing w:after="120" w:line="240" w:lineRule="auto"/>
        <w:rPr>
          <w:rFonts w:ascii="Arial" w:hAnsi="Arial" w:cs="Arial"/>
          <w:sz w:val="20"/>
          <w:szCs w:val="20"/>
        </w:rPr>
      </w:pPr>
      <w:hyperlink r:id="rId34" w:history="1">
        <w:r w:rsidR="000C75AA" w:rsidRPr="003D2CB7">
          <w:rPr>
            <w:rStyle w:val="Hyperlink"/>
            <w:rFonts w:ascii="Arial" w:hAnsi="Arial" w:cs="Arial"/>
            <w:sz w:val="20"/>
            <w:szCs w:val="20"/>
          </w:rPr>
          <w:t>http://profiles.ucsf.edu/beth.cohen</w:t>
        </w:r>
      </w:hyperlink>
    </w:p>
    <w:p w14:paraId="6B8FDCF5" w14:textId="77777777" w:rsidR="000C75AA" w:rsidRPr="003D2CB7" w:rsidRDefault="000C75AA" w:rsidP="000C75AA">
      <w:pPr>
        <w:spacing w:after="120" w:line="240" w:lineRule="auto"/>
        <w:rPr>
          <w:rFonts w:ascii="Arial" w:hAnsi="Arial" w:cs="Arial"/>
          <w:sz w:val="20"/>
          <w:szCs w:val="20"/>
        </w:rPr>
      </w:pPr>
      <w:r w:rsidRPr="003D2CB7">
        <w:rPr>
          <w:rFonts w:ascii="Arial" w:hAnsi="Arial" w:cs="Arial"/>
          <w:sz w:val="20"/>
          <w:szCs w:val="20"/>
        </w:rPr>
        <w:t xml:space="preserve">Email: </w:t>
      </w:r>
      <w:hyperlink r:id="rId35" w:history="1">
        <w:r w:rsidRPr="003D2CB7">
          <w:rPr>
            <w:rStyle w:val="Hyperlink"/>
            <w:rFonts w:ascii="Arial" w:hAnsi="Arial" w:cs="Arial"/>
            <w:sz w:val="20"/>
            <w:szCs w:val="20"/>
          </w:rPr>
          <w:t>beth.cohen@ucsf.edu</w:t>
        </w:r>
      </w:hyperlink>
    </w:p>
    <w:p w14:paraId="2B1E14E2" w14:textId="77777777" w:rsidR="000C75AA" w:rsidRPr="002F7D10" w:rsidRDefault="000C75AA" w:rsidP="000C75AA">
      <w:pPr>
        <w:spacing w:after="120" w:line="240" w:lineRule="auto"/>
        <w:rPr>
          <w:rFonts w:ascii="Arial" w:hAnsi="Arial" w:cs="Arial"/>
          <w:sz w:val="20"/>
          <w:szCs w:val="20"/>
        </w:rPr>
      </w:pPr>
      <w:r w:rsidRPr="002F7D10">
        <w:rPr>
          <w:rFonts w:ascii="Arial" w:hAnsi="Arial" w:cs="Arial"/>
          <w:sz w:val="20"/>
          <w:szCs w:val="20"/>
        </w:rPr>
        <w:t>Coronary Disease, Afghan Campaign 2001-, Iraq War, 2003-, Stress Disorders, Post-Traumatic</w:t>
      </w:r>
    </w:p>
    <w:p w14:paraId="648D0B8B" w14:textId="77777777" w:rsidR="000C75AA" w:rsidRPr="002F7D10" w:rsidRDefault="000C75AA" w:rsidP="000C75AA">
      <w:pPr>
        <w:spacing w:after="120" w:line="240" w:lineRule="auto"/>
        <w:rPr>
          <w:rFonts w:ascii="Arial" w:hAnsi="Arial" w:cs="Arial"/>
          <w:sz w:val="20"/>
          <w:szCs w:val="20"/>
        </w:rPr>
      </w:pPr>
      <w:r w:rsidRPr="002F7D10">
        <w:rPr>
          <w:rFonts w:ascii="Arial" w:hAnsi="Arial" w:cs="Arial"/>
          <w:sz w:val="20"/>
          <w:szCs w:val="20"/>
        </w:rPr>
        <w:t>Dr. Cohen studies the effects of posttraumatic stress disorder (PTSD) on physical health, particularly cardiovascular health. Dr. Cohen is principal investigator of the Mind Your Heart Study, a prospective cohort study of veteran patients designed to understand the mechanisms through which PTSD damages physical health. She is also interested in how PTSD affects health as patients age, and is exploring the impact of PTSD on physical and cognitive function.</w:t>
      </w:r>
    </w:p>
    <w:p w14:paraId="1200AF5C" w14:textId="77777777" w:rsidR="000C75AA" w:rsidRDefault="000C75AA" w:rsidP="000C75AA">
      <w:pPr>
        <w:spacing w:after="120" w:line="240" w:lineRule="auto"/>
        <w:rPr>
          <w:rFonts w:ascii="Arial" w:hAnsi="Arial" w:cs="Arial"/>
          <w:sz w:val="20"/>
          <w:szCs w:val="20"/>
        </w:rPr>
      </w:pPr>
    </w:p>
    <w:p w14:paraId="3F542A6C" w14:textId="77777777" w:rsidR="000C75AA" w:rsidRDefault="000C75AA" w:rsidP="000C75AA">
      <w:pPr>
        <w:spacing w:after="120" w:line="240" w:lineRule="auto"/>
        <w:rPr>
          <w:rFonts w:ascii="Arial" w:hAnsi="Arial" w:cs="Arial"/>
          <w:sz w:val="20"/>
          <w:szCs w:val="20"/>
        </w:rPr>
      </w:pPr>
    </w:p>
    <w:p w14:paraId="1AEC4E73" w14:textId="77777777" w:rsidR="000C75AA" w:rsidRDefault="000C75AA" w:rsidP="000C75AA">
      <w:pPr>
        <w:spacing w:after="120" w:line="240" w:lineRule="auto"/>
        <w:rPr>
          <w:rFonts w:ascii="Arial" w:hAnsi="Arial" w:cs="Arial"/>
          <w:b/>
          <w:sz w:val="20"/>
          <w:szCs w:val="20"/>
          <w:u w:val="single"/>
        </w:rPr>
      </w:pPr>
      <w:r w:rsidRPr="00B46582">
        <w:rPr>
          <w:rFonts w:ascii="Arial" w:hAnsi="Arial" w:cs="Arial"/>
          <w:b/>
          <w:sz w:val="20"/>
          <w:szCs w:val="20"/>
          <w:u w:val="single"/>
        </w:rPr>
        <w:t>Emily Finlayson, MD, MS</w:t>
      </w:r>
    </w:p>
    <w:p w14:paraId="768A43C0" w14:textId="77777777" w:rsidR="000C75AA" w:rsidRPr="003D2CB7" w:rsidRDefault="00AF0FC3" w:rsidP="000C75AA">
      <w:pPr>
        <w:spacing w:after="120" w:line="240" w:lineRule="auto"/>
        <w:rPr>
          <w:rFonts w:ascii="Arial" w:hAnsi="Arial" w:cs="Arial"/>
          <w:sz w:val="20"/>
          <w:szCs w:val="20"/>
        </w:rPr>
      </w:pPr>
      <w:hyperlink r:id="rId36" w:history="1">
        <w:r w:rsidR="000C75AA" w:rsidRPr="003D2CB7">
          <w:rPr>
            <w:rStyle w:val="Hyperlink"/>
            <w:rFonts w:ascii="Arial" w:hAnsi="Arial" w:cs="Arial"/>
            <w:sz w:val="20"/>
            <w:szCs w:val="20"/>
          </w:rPr>
          <w:t>http://profiles.ucsf.edu/emily.finlayson</w:t>
        </w:r>
      </w:hyperlink>
    </w:p>
    <w:p w14:paraId="315622DF" w14:textId="77777777" w:rsidR="000C75AA" w:rsidRPr="00B46582" w:rsidRDefault="000C75AA" w:rsidP="000C75AA">
      <w:pPr>
        <w:spacing w:after="120" w:line="240" w:lineRule="auto"/>
        <w:rPr>
          <w:rFonts w:ascii="Arial" w:hAnsi="Arial" w:cs="Arial"/>
          <w:sz w:val="20"/>
          <w:szCs w:val="20"/>
        </w:rPr>
      </w:pPr>
      <w:r w:rsidRPr="00B46582">
        <w:rPr>
          <w:rFonts w:ascii="Arial" w:hAnsi="Arial" w:cs="Arial"/>
          <w:sz w:val="20"/>
          <w:szCs w:val="20"/>
        </w:rPr>
        <w:t xml:space="preserve">Email: </w:t>
      </w:r>
      <w:r w:rsidRPr="00B46582">
        <w:rPr>
          <w:rFonts w:ascii="Segoe UI" w:hAnsi="Segoe UI" w:cs="Segoe UI"/>
          <w:sz w:val="20"/>
          <w:szCs w:val="20"/>
        </w:rPr>
        <w:t>Emily.Finlayson@ucsfmedctr.org</w:t>
      </w:r>
    </w:p>
    <w:p w14:paraId="0B9819D1" w14:textId="77777777" w:rsidR="000C75AA" w:rsidRPr="00B46582" w:rsidRDefault="000C75AA" w:rsidP="000C75AA">
      <w:pPr>
        <w:spacing w:after="120" w:line="240" w:lineRule="auto"/>
        <w:rPr>
          <w:rFonts w:ascii="Arial" w:hAnsi="Arial" w:cs="Arial"/>
          <w:sz w:val="20"/>
          <w:szCs w:val="20"/>
        </w:rPr>
      </w:pPr>
      <w:r w:rsidRPr="00B46582">
        <w:rPr>
          <w:rFonts w:ascii="Arial" w:hAnsi="Arial" w:cs="Arial"/>
          <w:sz w:val="20"/>
          <w:szCs w:val="20"/>
        </w:rPr>
        <w:t>Surgery, Activities of Daily Living, Nursing Home Residents</w:t>
      </w:r>
    </w:p>
    <w:p w14:paraId="116A940E" w14:textId="77777777" w:rsidR="000C75AA" w:rsidRPr="00B46582" w:rsidRDefault="000C75AA" w:rsidP="000C75AA">
      <w:pPr>
        <w:spacing w:after="120" w:line="240" w:lineRule="auto"/>
        <w:rPr>
          <w:rFonts w:ascii="Arial" w:hAnsi="Arial" w:cs="Arial"/>
          <w:sz w:val="20"/>
          <w:szCs w:val="20"/>
        </w:rPr>
      </w:pPr>
      <w:r w:rsidRPr="00B46582">
        <w:rPr>
          <w:rFonts w:ascii="Arial" w:hAnsi="Arial" w:cs="Arial"/>
          <w:sz w:val="20"/>
          <w:szCs w:val="20"/>
        </w:rPr>
        <w:t>Dr</w:t>
      </w:r>
      <w:r>
        <w:rPr>
          <w:rFonts w:ascii="Arial" w:hAnsi="Arial" w:cs="Arial"/>
          <w:sz w:val="20"/>
          <w:szCs w:val="20"/>
        </w:rPr>
        <w:t>.</w:t>
      </w:r>
      <w:r w:rsidRPr="00B46582">
        <w:rPr>
          <w:rFonts w:ascii="Arial" w:hAnsi="Arial" w:cs="Arial"/>
          <w:sz w:val="20"/>
          <w:szCs w:val="20"/>
        </w:rPr>
        <w:t xml:space="preserve"> Finlayson’s work focuses on outcomes after surgery in frail elders.  Her research uses Medicare claims data linked to a national nursing home registry (the Minimum Data Set) to evaluated fatal and non-fatal outcomes after major surgery.  Current projects examine the impact of surgery on longitudinal functional and cognitive status trajectories in nursing home residents.  Students will have the opportunity to participate in literature reviews, analysis and interpretation of data, and manuscript preparation. </w:t>
      </w:r>
    </w:p>
    <w:p w14:paraId="40BE9881" w14:textId="77777777" w:rsidR="000C75AA" w:rsidRPr="004C7751" w:rsidRDefault="000C75AA" w:rsidP="000C75AA">
      <w:pPr>
        <w:spacing w:after="120" w:line="240" w:lineRule="auto"/>
        <w:rPr>
          <w:rFonts w:ascii="Arial" w:hAnsi="Arial" w:cs="Arial"/>
          <w:sz w:val="20"/>
          <w:szCs w:val="20"/>
        </w:rPr>
      </w:pPr>
    </w:p>
    <w:p w14:paraId="6AED6846" w14:textId="77777777" w:rsidR="000C75AA" w:rsidRDefault="000C75AA" w:rsidP="000C75AA">
      <w:pPr>
        <w:spacing w:after="120" w:line="240" w:lineRule="auto"/>
        <w:rPr>
          <w:rFonts w:ascii="Tahoma" w:hAnsi="Tahoma" w:cs="Tahoma"/>
          <w:color w:val="000000"/>
          <w:sz w:val="20"/>
          <w:szCs w:val="20"/>
        </w:rPr>
      </w:pPr>
      <w:r>
        <w:rPr>
          <w:rFonts w:ascii="Arial" w:hAnsi="Arial" w:cs="Arial"/>
          <w:b/>
          <w:bCs/>
          <w:color w:val="000000"/>
          <w:sz w:val="20"/>
          <w:szCs w:val="20"/>
          <w:u w:val="single"/>
        </w:rPr>
        <w:t>Alison Huang, MD, MAS</w:t>
      </w:r>
    </w:p>
    <w:p w14:paraId="30C63659" w14:textId="77777777" w:rsidR="000C75AA" w:rsidRDefault="00AF0FC3" w:rsidP="000C75AA">
      <w:pPr>
        <w:spacing w:after="120" w:line="240" w:lineRule="auto"/>
        <w:rPr>
          <w:rFonts w:ascii="Tahoma" w:hAnsi="Tahoma" w:cs="Tahoma"/>
          <w:color w:val="000000"/>
          <w:sz w:val="20"/>
          <w:szCs w:val="20"/>
        </w:rPr>
      </w:pPr>
      <w:hyperlink r:id="rId37" w:tgtFrame="_blank" w:history="1">
        <w:r w:rsidR="000C75AA">
          <w:rPr>
            <w:rStyle w:val="Hyperlink"/>
            <w:rFonts w:ascii="Arial" w:hAnsi="Arial" w:cs="Arial"/>
            <w:sz w:val="20"/>
            <w:szCs w:val="20"/>
          </w:rPr>
          <w:t>http://profiles.ucsf.edu/alison.huang</w:t>
        </w:r>
      </w:hyperlink>
    </w:p>
    <w:p w14:paraId="3F1FC3FB" w14:textId="77777777" w:rsidR="000C75AA" w:rsidRDefault="000C75AA" w:rsidP="000C75AA">
      <w:pPr>
        <w:spacing w:after="120" w:line="240" w:lineRule="auto"/>
        <w:rPr>
          <w:rFonts w:ascii="Tahoma" w:hAnsi="Tahoma" w:cs="Tahoma"/>
          <w:color w:val="000000"/>
          <w:sz w:val="20"/>
          <w:szCs w:val="20"/>
        </w:rPr>
      </w:pPr>
      <w:r>
        <w:rPr>
          <w:rFonts w:ascii="Arial" w:hAnsi="Arial" w:cs="Arial"/>
          <w:color w:val="000000"/>
          <w:sz w:val="20"/>
          <w:szCs w:val="20"/>
        </w:rPr>
        <w:t xml:space="preserve">Email: </w:t>
      </w:r>
      <w:hyperlink r:id="rId38" w:tgtFrame="_blank" w:history="1">
        <w:r>
          <w:rPr>
            <w:rStyle w:val="Hyperlink"/>
            <w:rFonts w:ascii="Arial" w:hAnsi="Arial" w:cs="Arial"/>
            <w:sz w:val="20"/>
            <w:szCs w:val="20"/>
          </w:rPr>
          <w:t>Alison.Huang@ucsf.edu</w:t>
        </w:r>
      </w:hyperlink>
      <w:r>
        <w:rPr>
          <w:rFonts w:ascii="Arial" w:hAnsi="Arial" w:cs="Arial"/>
          <w:color w:val="000000"/>
          <w:sz w:val="20"/>
          <w:szCs w:val="20"/>
        </w:rPr>
        <w:t xml:space="preserve"> </w:t>
      </w:r>
    </w:p>
    <w:p w14:paraId="7A6FA84A" w14:textId="77777777" w:rsidR="000C75AA" w:rsidRDefault="000C75AA" w:rsidP="000C75AA">
      <w:pPr>
        <w:spacing w:after="120" w:line="240" w:lineRule="auto"/>
        <w:rPr>
          <w:rFonts w:ascii="Tahoma" w:hAnsi="Tahoma" w:cs="Tahoma"/>
          <w:color w:val="000000"/>
          <w:sz w:val="20"/>
          <w:szCs w:val="20"/>
        </w:rPr>
      </w:pPr>
      <w:r>
        <w:rPr>
          <w:rFonts w:ascii="Arial" w:hAnsi="Arial" w:cs="Arial"/>
          <w:color w:val="000000"/>
          <w:sz w:val="20"/>
          <w:szCs w:val="20"/>
        </w:rPr>
        <w:t>Menopause, Women’s Health, Urinary Incontinence, Urogenital Atrophy</w:t>
      </w:r>
    </w:p>
    <w:p w14:paraId="6B4CEA6F" w14:textId="545D480C" w:rsidR="000C75AA" w:rsidRDefault="000C75AA" w:rsidP="000C75AA">
      <w:pPr>
        <w:spacing w:after="120" w:line="240" w:lineRule="auto"/>
        <w:rPr>
          <w:rFonts w:ascii="Tahoma" w:hAnsi="Tahoma" w:cs="Tahoma"/>
          <w:color w:val="000000"/>
          <w:sz w:val="20"/>
          <w:szCs w:val="20"/>
        </w:rPr>
      </w:pPr>
      <w:r w:rsidRPr="00405C21">
        <w:rPr>
          <w:rFonts w:ascii="Arial" w:hAnsi="Arial" w:cs="Arial"/>
          <w:color w:val="000000"/>
          <w:sz w:val="20"/>
          <w:szCs w:val="20"/>
        </w:rPr>
        <w:t> </w:t>
      </w:r>
      <w:r>
        <w:rPr>
          <w:rFonts w:ascii="Arial" w:hAnsi="Arial" w:cs="Arial"/>
          <w:color w:val="000000"/>
          <w:sz w:val="20"/>
          <w:szCs w:val="20"/>
        </w:rPr>
        <w:t xml:space="preserve">Dr. Huang's research is directed at advancing understanding of the impact of menopause and aging on health and well-being in women.  She has a particular interest in improving management of genitourinary aging in women, including atrophic changes in the urogenital tract, self-reported genitourinary symptoms, vaginal and urinary tract infections, and sexual function and related quality-of-life domains in older women. She has mentored 3 past MSTAR students on aging-related projects, all of which have involved national meeting presentations and authorship on peer-reviewed research publications for those students. Past projects involving medical students have included analyses of the impact of diabetes to sexual </w:t>
      </w:r>
      <w:r>
        <w:rPr>
          <w:rFonts w:ascii="Arial" w:hAnsi="Arial" w:cs="Arial"/>
          <w:color w:val="000000"/>
          <w:sz w:val="20"/>
          <w:szCs w:val="20"/>
        </w:rPr>
        <w:lastRenderedPageBreak/>
        <w:t xml:space="preserve">function in older women, treatment strategies for menopausal symptoms in midlife women, and the impact of urinary incontinence on quality of life in older women of diverse backgrounds. </w:t>
      </w:r>
    </w:p>
    <w:p w14:paraId="00CA9878" w14:textId="77777777" w:rsidR="000C75AA" w:rsidRDefault="000C75AA" w:rsidP="000C75AA">
      <w:pPr>
        <w:spacing w:after="120" w:line="240" w:lineRule="auto"/>
        <w:rPr>
          <w:rFonts w:ascii="Arial" w:hAnsi="Arial" w:cs="Arial"/>
          <w:color w:val="000000"/>
          <w:sz w:val="20"/>
          <w:szCs w:val="20"/>
        </w:rPr>
      </w:pPr>
    </w:p>
    <w:p w14:paraId="7747D589" w14:textId="77777777" w:rsidR="000C75AA" w:rsidRDefault="000C75AA" w:rsidP="000C75AA">
      <w:pPr>
        <w:spacing w:after="120" w:line="240" w:lineRule="auto"/>
        <w:rPr>
          <w:rFonts w:ascii="Segoe UI" w:hAnsi="Segoe UI" w:cs="Segoe UI"/>
          <w:color w:val="000000"/>
          <w:sz w:val="27"/>
          <w:szCs w:val="27"/>
        </w:rPr>
      </w:pPr>
    </w:p>
    <w:p w14:paraId="19D7CD7A" w14:textId="77777777" w:rsidR="000C75AA" w:rsidRPr="009638D5" w:rsidRDefault="000C75AA" w:rsidP="000C75AA">
      <w:pPr>
        <w:autoSpaceDE w:val="0"/>
        <w:autoSpaceDN w:val="0"/>
        <w:adjustRightInd w:val="0"/>
        <w:spacing w:after="120" w:line="240" w:lineRule="auto"/>
        <w:rPr>
          <w:rFonts w:ascii="Arial" w:hAnsi="Arial" w:cs="Arial"/>
          <w:b/>
          <w:sz w:val="20"/>
          <w:szCs w:val="20"/>
          <w:u w:val="single"/>
          <w:lang w:val="es-MX"/>
        </w:rPr>
      </w:pPr>
      <w:r w:rsidRPr="009638D5">
        <w:rPr>
          <w:rFonts w:ascii="Arial" w:hAnsi="Arial" w:cs="Arial"/>
          <w:b/>
          <w:sz w:val="20"/>
          <w:szCs w:val="20"/>
          <w:u w:val="single"/>
          <w:lang w:val="es-MX"/>
        </w:rPr>
        <w:t>Jennifer Lai, MD</w:t>
      </w:r>
    </w:p>
    <w:p w14:paraId="06F28522" w14:textId="77777777" w:rsidR="000C75AA" w:rsidRPr="009638D5" w:rsidRDefault="00AF0FC3" w:rsidP="000C75AA">
      <w:pPr>
        <w:autoSpaceDE w:val="0"/>
        <w:autoSpaceDN w:val="0"/>
        <w:adjustRightInd w:val="0"/>
        <w:spacing w:after="120" w:line="240" w:lineRule="auto"/>
        <w:rPr>
          <w:rFonts w:ascii="Arial" w:hAnsi="Arial" w:cs="Arial"/>
          <w:sz w:val="20"/>
          <w:szCs w:val="20"/>
          <w:lang w:val="es-MX"/>
        </w:rPr>
      </w:pPr>
      <w:hyperlink r:id="rId39" w:history="1">
        <w:r w:rsidR="000C75AA" w:rsidRPr="009638D5">
          <w:rPr>
            <w:rStyle w:val="Hyperlink"/>
            <w:rFonts w:ascii="Arial" w:hAnsi="Arial" w:cs="Arial"/>
            <w:sz w:val="20"/>
            <w:szCs w:val="20"/>
            <w:lang w:val="es-MX"/>
          </w:rPr>
          <w:t>http://profiles.ucsf.edu/jennifer.lai</w:t>
        </w:r>
      </w:hyperlink>
    </w:p>
    <w:p w14:paraId="20EA2B97" w14:textId="77777777" w:rsidR="000C75AA" w:rsidRPr="009638D5" w:rsidRDefault="000C75AA" w:rsidP="000C75AA">
      <w:pPr>
        <w:autoSpaceDE w:val="0"/>
        <w:autoSpaceDN w:val="0"/>
        <w:adjustRightInd w:val="0"/>
        <w:spacing w:after="120" w:line="240" w:lineRule="auto"/>
        <w:rPr>
          <w:rFonts w:ascii="Arial" w:hAnsi="Arial" w:cs="Arial"/>
          <w:sz w:val="20"/>
          <w:szCs w:val="20"/>
        </w:rPr>
      </w:pPr>
      <w:r w:rsidRPr="009638D5">
        <w:rPr>
          <w:rFonts w:ascii="Arial" w:hAnsi="Arial" w:cs="Arial"/>
          <w:sz w:val="20"/>
          <w:szCs w:val="20"/>
        </w:rPr>
        <w:t>Email: Jennifer.Lai@ucsf.edu</w:t>
      </w:r>
    </w:p>
    <w:p w14:paraId="72B85BDC" w14:textId="77777777" w:rsidR="000C75AA" w:rsidRDefault="000C75AA" w:rsidP="000C75AA">
      <w:pPr>
        <w:spacing w:after="120" w:line="240" w:lineRule="auto"/>
        <w:rPr>
          <w:rFonts w:ascii="Arial" w:hAnsi="Arial" w:cs="Arial"/>
          <w:color w:val="000000"/>
          <w:sz w:val="20"/>
          <w:szCs w:val="20"/>
        </w:rPr>
      </w:pPr>
      <w:r w:rsidRPr="009638D5">
        <w:rPr>
          <w:rFonts w:ascii="Arial" w:hAnsi="Arial" w:cs="Arial"/>
          <w:color w:val="000000"/>
          <w:sz w:val="20"/>
          <w:szCs w:val="20"/>
          <w:shd w:val="clear" w:color="auto" w:fill="FFFFFF"/>
        </w:rPr>
        <w:t>Transplant hepatology, chronic viral hepatitis, autoimmune disorders, and cirrhosis, liver transplantation.</w:t>
      </w:r>
    </w:p>
    <w:p w14:paraId="01245CB8" w14:textId="77777777" w:rsidR="000C75AA" w:rsidRDefault="000C75AA" w:rsidP="000C75AA">
      <w:pPr>
        <w:spacing w:after="120" w:line="240" w:lineRule="auto"/>
        <w:rPr>
          <w:rFonts w:ascii="Arial" w:hAnsi="Arial" w:cs="Arial"/>
          <w:color w:val="000000"/>
          <w:sz w:val="20"/>
          <w:szCs w:val="20"/>
        </w:rPr>
      </w:pPr>
      <w:r w:rsidRPr="009638D5">
        <w:rPr>
          <w:rFonts w:ascii="Arial" w:hAnsi="Arial" w:cs="Arial"/>
          <w:color w:val="000000"/>
          <w:sz w:val="20"/>
          <w:szCs w:val="20"/>
          <w:shd w:val="clear" w:color="auto" w:fill="FFFFFF"/>
        </w:rPr>
        <w:t>Her 3</w:t>
      </w:r>
      <w:r w:rsidRPr="009638D5">
        <w:rPr>
          <w:rFonts w:ascii="Arial" w:hAnsi="Arial" w:cs="Arial"/>
          <w:color w:val="000000"/>
          <w:sz w:val="20"/>
          <w:szCs w:val="20"/>
        </w:rPr>
        <w:t xml:space="preserve"> main areas of research include </w:t>
      </w:r>
      <w:r w:rsidRPr="009638D5">
        <w:rPr>
          <w:rFonts w:ascii="Arial" w:hAnsi="Arial" w:cs="Arial"/>
          <w:color w:val="000000"/>
          <w:sz w:val="20"/>
          <w:szCs w:val="20"/>
          <w:shd w:val="clear" w:color="auto" w:fill="FFFFFF"/>
        </w:rPr>
        <w:t>integrating core principles of geriatrics (e.g., frailty, disability, palliative care, multi-morbidity) to patients with cirrhosis; investigating disparities in organ allocation and distribution; and assessing the impact of liver donor quality on outcomes.</w:t>
      </w:r>
    </w:p>
    <w:p w14:paraId="1DBB23B0" w14:textId="6B05B0D2" w:rsidR="000C75AA" w:rsidRDefault="000C75AA" w:rsidP="000C75AA">
      <w:pPr>
        <w:spacing w:after="120" w:line="240" w:lineRule="auto"/>
      </w:pPr>
      <w:r w:rsidRPr="009638D5">
        <w:rPr>
          <w:rFonts w:ascii="Arial" w:hAnsi="Arial" w:cs="Arial"/>
          <w:color w:val="000000"/>
          <w:sz w:val="20"/>
          <w:szCs w:val="20"/>
          <w:shd w:val="clear" w:color="auto" w:fill="FFFFFF"/>
        </w:rPr>
        <w:t>Dr. Lai is the principal investigator for the NIH-funded Functional Assessment in Liver Transplantation (FrAILT) Study which aims to apply measures of frailty and functional status to patients with end-stage liver disease awaiting liver transplantation. Her central hypothesis is that applying principles of geriatric assessment to this population can improve our ability to identify patients who are vulnerable to adverse transplant outcomes. Her research lays the groundwork for therapeutic interventions aimed at "pre-habilitating" patients awaiting liver transplantation to improve their outcomes and quality of life.</w:t>
      </w:r>
      <w:r>
        <w:rPr>
          <w:rStyle w:val="apple-converted-space"/>
          <w:rFonts w:ascii="Arial" w:hAnsi="Arial" w:cs="Arial"/>
          <w:color w:val="000000"/>
          <w:sz w:val="20"/>
          <w:szCs w:val="20"/>
          <w:shd w:val="clear" w:color="auto" w:fill="FFFFFF"/>
        </w:rPr>
        <w:t> </w:t>
      </w:r>
    </w:p>
    <w:p w14:paraId="2F54DF78" w14:textId="77777777" w:rsidR="000C75AA" w:rsidRPr="00C2348D" w:rsidRDefault="000C75AA" w:rsidP="000C75AA">
      <w:pPr>
        <w:spacing w:after="120" w:line="240" w:lineRule="auto"/>
      </w:pPr>
    </w:p>
    <w:p w14:paraId="660DD1D6" w14:textId="77777777" w:rsidR="000C75AA" w:rsidRDefault="000C75AA" w:rsidP="000C75AA">
      <w:pPr>
        <w:spacing w:after="120" w:line="240" w:lineRule="auto"/>
        <w:rPr>
          <w:rFonts w:ascii="Arial" w:hAnsi="Arial" w:cs="Arial"/>
          <w:b/>
          <w:sz w:val="20"/>
          <w:szCs w:val="20"/>
          <w:u w:val="single"/>
        </w:rPr>
      </w:pPr>
    </w:p>
    <w:p w14:paraId="3B37F761" w14:textId="77777777" w:rsidR="000C75AA" w:rsidRDefault="000C75AA" w:rsidP="000C75AA">
      <w:pPr>
        <w:spacing w:after="120" w:line="240" w:lineRule="auto"/>
        <w:rPr>
          <w:rFonts w:ascii="Arial" w:hAnsi="Arial" w:cs="Arial"/>
          <w:b/>
          <w:sz w:val="20"/>
          <w:szCs w:val="20"/>
          <w:u w:val="single"/>
        </w:rPr>
      </w:pPr>
      <w:r w:rsidRPr="006F31DA">
        <w:rPr>
          <w:rFonts w:ascii="Arial" w:hAnsi="Arial" w:cs="Arial"/>
          <w:b/>
          <w:sz w:val="20"/>
          <w:szCs w:val="20"/>
          <w:u w:val="single"/>
        </w:rPr>
        <w:t>Bruce Miller, MD</w:t>
      </w:r>
    </w:p>
    <w:p w14:paraId="6D1A08A5" w14:textId="77777777" w:rsidR="000C75AA" w:rsidRPr="004A0313" w:rsidRDefault="00AF0FC3" w:rsidP="000C75AA">
      <w:pPr>
        <w:spacing w:after="120" w:line="240" w:lineRule="auto"/>
        <w:rPr>
          <w:rFonts w:ascii="Arial" w:hAnsi="Arial" w:cs="Arial"/>
          <w:b/>
          <w:sz w:val="20"/>
          <w:szCs w:val="20"/>
        </w:rPr>
      </w:pPr>
      <w:hyperlink r:id="rId40" w:history="1">
        <w:r w:rsidR="000C75AA" w:rsidRPr="004A0313">
          <w:rPr>
            <w:rStyle w:val="Hyperlink"/>
            <w:rFonts w:ascii="Arial" w:hAnsi="Arial" w:cs="Arial"/>
            <w:b/>
            <w:sz w:val="20"/>
            <w:szCs w:val="20"/>
          </w:rPr>
          <w:t>http://profiles.ucsf.edu/bruce.miller</w:t>
        </w:r>
      </w:hyperlink>
    </w:p>
    <w:p w14:paraId="1ACA9BED" w14:textId="77777777" w:rsidR="000C75AA" w:rsidRPr="004A0313" w:rsidRDefault="000C75AA" w:rsidP="000C75AA">
      <w:pPr>
        <w:spacing w:after="120" w:line="240" w:lineRule="auto"/>
        <w:rPr>
          <w:rFonts w:ascii="Arial" w:hAnsi="Arial" w:cs="Arial"/>
          <w:b/>
          <w:sz w:val="20"/>
          <w:szCs w:val="20"/>
        </w:rPr>
      </w:pPr>
      <w:r w:rsidRPr="004A0313">
        <w:rPr>
          <w:rFonts w:ascii="Arial" w:hAnsi="Arial" w:cs="Arial"/>
          <w:sz w:val="20"/>
          <w:szCs w:val="20"/>
        </w:rPr>
        <w:t xml:space="preserve">Email: </w:t>
      </w:r>
      <w:hyperlink r:id="rId41" w:history="1">
        <w:r w:rsidRPr="004A0313">
          <w:rPr>
            <w:rStyle w:val="Hyperlink"/>
            <w:rFonts w:ascii="Arial" w:hAnsi="Arial" w:cs="Arial"/>
            <w:sz w:val="20"/>
            <w:szCs w:val="20"/>
          </w:rPr>
          <w:t>bmiller@memory.ucsf.edu</w:t>
        </w:r>
      </w:hyperlink>
    </w:p>
    <w:p w14:paraId="69CCA1D8" w14:textId="77777777" w:rsidR="000C75AA" w:rsidRPr="00CF6068" w:rsidRDefault="000C75AA" w:rsidP="000C75AA">
      <w:pPr>
        <w:pStyle w:val="NormalWeb"/>
        <w:spacing w:before="0" w:beforeAutospacing="0" w:after="120" w:afterAutospacing="0"/>
        <w:rPr>
          <w:rFonts w:ascii="Arial" w:hAnsi="Arial" w:cs="Arial"/>
          <w:sz w:val="20"/>
          <w:szCs w:val="20"/>
        </w:rPr>
      </w:pPr>
      <w:r w:rsidRPr="00CF6068">
        <w:rPr>
          <w:rFonts w:ascii="Arial" w:hAnsi="Arial" w:cs="Arial"/>
          <w:sz w:val="20"/>
          <w:szCs w:val="20"/>
        </w:rPr>
        <w:t>Frontal Lobe, Alzheimer Disease, Frontotemporal Dementia</w:t>
      </w:r>
    </w:p>
    <w:p w14:paraId="6A69D7FF" w14:textId="77777777" w:rsidR="000C75AA" w:rsidRPr="003E492A" w:rsidRDefault="000C75AA" w:rsidP="000C75AA">
      <w:pPr>
        <w:pStyle w:val="NormalWeb"/>
        <w:spacing w:before="0" w:beforeAutospacing="0" w:after="120" w:afterAutospacing="0"/>
        <w:rPr>
          <w:rFonts w:ascii="Arial" w:hAnsi="Arial" w:cs="Arial"/>
          <w:sz w:val="20"/>
          <w:szCs w:val="20"/>
        </w:rPr>
      </w:pPr>
      <w:r w:rsidRPr="00CF6068">
        <w:rPr>
          <w:rFonts w:ascii="Arial" w:hAnsi="Arial" w:cs="Arial"/>
          <w:sz w:val="20"/>
          <w:szCs w:val="20"/>
        </w:rPr>
        <w:t>Dr. Miller is Director of the UCSF Memory and Aging Center which strives to provide the highest quality of care for individuals with cognitive problems, to conduct research on causes and cures for degenerative brain diseases, and to educate health professionals, patients and their families. The busy clinic has approximately 3000 appointments per year (1000 new patient and 2000 follow-up visits). Currently, there are 500-1000 individuals participating in the center’s research projects per year. New diagnostic and treatment approaches to Alzheimer’s disease (AD) and non-AD dementias, including frontotemporal dementia, Creutzfeldt-Jakob disease, progressive supranuclear palsy, and mild cognitive impairment have been established at UCSF.  </w:t>
      </w:r>
    </w:p>
    <w:p w14:paraId="79904D7D" w14:textId="77777777" w:rsidR="000C75AA" w:rsidRDefault="000C75AA" w:rsidP="000C75AA">
      <w:pPr>
        <w:autoSpaceDE w:val="0"/>
        <w:autoSpaceDN w:val="0"/>
        <w:adjustRightInd w:val="0"/>
        <w:spacing w:after="120" w:line="240" w:lineRule="auto"/>
        <w:rPr>
          <w:rFonts w:ascii="Arial" w:hAnsi="Arial" w:cs="Arial"/>
          <w:b/>
          <w:sz w:val="20"/>
          <w:szCs w:val="20"/>
          <w:u w:val="single"/>
        </w:rPr>
      </w:pPr>
    </w:p>
    <w:p w14:paraId="2FF9BE48" w14:textId="77777777" w:rsidR="000C75AA" w:rsidRDefault="000C75AA" w:rsidP="000C75AA">
      <w:pPr>
        <w:autoSpaceDE w:val="0"/>
        <w:autoSpaceDN w:val="0"/>
        <w:adjustRightInd w:val="0"/>
        <w:spacing w:after="120" w:line="240" w:lineRule="auto"/>
        <w:rPr>
          <w:rFonts w:ascii="Arial" w:hAnsi="Arial" w:cs="Arial"/>
          <w:b/>
          <w:sz w:val="20"/>
          <w:szCs w:val="20"/>
          <w:u w:val="single"/>
        </w:rPr>
      </w:pPr>
    </w:p>
    <w:p w14:paraId="1B058C07" w14:textId="77777777" w:rsidR="000C75AA" w:rsidRDefault="000C75AA" w:rsidP="000C75AA">
      <w:pPr>
        <w:autoSpaceDE w:val="0"/>
        <w:autoSpaceDN w:val="0"/>
        <w:adjustRightInd w:val="0"/>
        <w:spacing w:after="120" w:line="240" w:lineRule="auto"/>
        <w:rPr>
          <w:rFonts w:ascii="Arial" w:hAnsi="Arial" w:cs="Arial"/>
          <w:b/>
          <w:sz w:val="20"/>
          <w:szCs w:val="20"/>
          <w:u w:val="single"/>
        </w:rPr>
      </w:pPr>
    </w:p>
    <w:p w14:paraId="3ED9A10A" w14:textId="77777777" w:rsidR="000C75AA" w:rsidRDefault="000C75AA" w:rsidP="000C75AA">
      <w:pPr>
        <w:autoSpaceDE w:val="0"/>
        <w:autoSpaceDN w:val="0"/>
        <w:adjustRightInd w:val="0"/>
        <w:spacing w:after="120" w:line="240" w:lineRule="auto"/>
        <w:rPr>
          <w:rFonts w:ascii="Arial" w:hAnsi="Arial" w:cs="Arial"/>
          <w:b/>
          <w:sz w:val="20"/>
          <w:szCs w:val="20"/>
          <w:u w:val="single"/>
        </w:rPr>
      </w:pPr>
    </w:p>
    <w:p w14:paraId="3E03D4D3" w14:textId="77777777" w:rsidR="000C75AA" w:rsidRDefault="000C75AA" w:rsidP="000C75AA">
      <w:pPr>
        <w:autoSpaceDE w:val="0"/>
        <w:autoSpaceDN w:val="0"/>
        <w:adjustRightInd w:val="0"/>
        <w:spacing w:after="120" w:line="240" w:lineRule="auto"/>
        <w:rPr>
          <w:rFonts w:ascii="Arial" w:hAnsi="Arial" w:cs="Arial"/>
          <w:b/>
          <w:sz w:val="20"/>
          <w:szCs w:val="20"/>
          <w:u w:val="single"/>
        </w:rPr>
      </w:pPr>
    </w:p>
    <w:p w14:paraId="3408747A" w14:textId="77777777" w:rsidR="000C75AA" w:rsidRDefault="000C75AA" w:rsidP="000C75AA">
      <w:pPr>
        <w:autoSpaceDE w:val="0"/>
        <w:autoSpaceDN w:val="0"/>
        <w:adjustRightInd w:val="0"/>
        <w:spacing w:after="120" w:line="240" w:lineRule="auto"/>
        <w:rPr>
          <w:rFonts w:ascii="Arial" w:hAnsi="Arial" w:cs="Arial"/>
          <w:b/>
          <w:sz w:val="20"/>
          <w:szCs w:val="20"/>
          <w:u w:val="single"/>
        </w:rPr>
      </w:pPr>
      <w:r w:rsidRPr="004C7751">
        <w:rPr>
          <w:rFonts w:ascii="Arial" w:hAnsi="Arial" w:cs="Arial"/>
          <w:b/>
          <w:sz w:val="20"/>
          <w:szCs w:val="20"/>
          <w:u w:val="single"/>
        </w:rPr>
        <w:t>Tung Nguyen, MD</w:t>
      </w:r>
    </w:p>
    <w:p w14:paraId="43692D49" w14:textId="77777777" w:rsidR="000C75AA" w:rsidRDefault="000C75AA" w:rsidP="000C75AA">
      <w:pPr>
        <w:autoSpaceDE w:val="0"/>
        <w:autoSpaceDN w:val="0"/>
        <w:adjustRightInd w:val="0"/>
        <w:spacing w:after="120" w:line="240" w:lineRule="auto"/>
        <w:rPr>
          <w:rFonts w:ascii="Arial" w:hAnsi="Arial" w:cs="Arial"/>
          <w:sz w:val="20"/>
          <w:szCs w:val="20"/>
        </w:rPr>
      </w:pPr>
      <w:r w:rsidRPr="009C72D4">
        <w:rPr>
          <w:rFonts w:ascii="Arial" w:hAnsi="Arial" w:cs="Arial"/>
          <w:sz w:val="20"/>
          <w:szCs w:val="20"/>
        </w:rPr>
        <w:t>http://profiles.ucsf.edu/tung.nguyen</w:t>
      </w:r>
    </w:p>
    <w:p w14:paraId="34FB0F81" w14:textId="77777777" w:rsidR="000C75AA" w:rsidRPr="00955F87" w:rsidRDefault="000C75AA" w:rsidP="000C75AA">
      <w:pPr>
        <w:autoSpaceDE w:val="0"/>
        <w:autoSpaceDN w:val="0"/>
        <w:adjustRightInd w:val="0"/>
        <w:spacing w:after="120" w:line="240" w:lineRule="auto"/>
        <w:rPr>
          <w:rFonts w:ascii="Arial" w:hAnsi="Arial" w:cs="Arial"/>
          <w:sz w:val="20"/>
          <w:szCs w:val="20"/>
        </w:rPr>
      </w:pPr>
      <w:r w:rsidRPr="00955F87">
        <w:rPr>
          <w:rFonts w:ascii="Arial" w:hAnsi="Arial" w:cs="Arial"/>
          <w:sz w:val="20"/>
          <w:szCs w:val="20"/>
        </w:rPr>
        <w:t>Email: tung.nguyen@ucsf.edu</w:t>
      </w:r>
    </w:p>
    <w:p w14:paraId="1D89C6AB" w14:textId="71F42F3A" w:rsidR="000C75AA" w:rsidRDefault="000C75AA" w:rsidP="000C75AA">
      <w:pPr>
        <w:autoSpaceDE w:val="0"/>
        <w:autoSpaceDN w:val="0"/>
        <w:adjustRightInd w:val="0"/>
        <w:spacing w:after="120" w:line="240" w:lineRule="auto"/>
        <w:rPr>
          <w:rFonts w:ascii="Arial" w:hAnsi="Arial" w:cs="Arial"/>
          <w:sz w:val="20"/>
          <w:szCs w:val="20"/>
        </w:rPr>
      </w:pPr>
      <w:r w:rsidRPr="00540E00">
        <w:rPr>
          <w:rFonts w:ascii="Arial" w:hAnsi="Arial" w:cs="Arial"/>
          <w:sz w:val="20"/>
          <w:szCs w:val="20"/>
        </w:rPr>
        <w:t xml:space="preserve">Asian Americans, Health Disparities, Health Education, Community Health Workers, Community-Based </w:t>
      </w:r>
      <w:r>
        <w:rPr>
          <w:rFonts w:ascii="Arial" w:hAnsi="Arial" w:cs="Arial"/>
          <w:sz w:val="20"/>
          <w:szCs w:val="20"/>
        </w:rPr>
        <w:t>Participatory Research, Vietnam</w:t>
      </w:r>
    </w:p>
    <w:p w14:paraId="49974006" w14:textId="77777777" w:rsidR="000C75AA" w:rsidRPr="00540E00" w:rsidRDefault="000C75AA" w:rsidP="000C75AA">
      <w:pPr>
        <w:autoSpaceDE w:val="0"/>
        <w:autoSpaceDN w:val="0"/>
        <w:adjustRightInd w:val="0"/>
        <w:spacing w:after="120" w:line="240" w:lineRule="auto"/>
        <w:rPr>
          <w:rFonts w:ascii="Arial" w:hAnsi="Arial" w:cs="Arial"/>
          <w:sz w:val="20"/>
          <w:szCs w:val="20"/>
        </w:rPr>
      </w:pPr>
      <w:r w:rsidRPr="00540E00">
        <w:rPr>
          <w:rFonts w:ascii="Arial" w:hAnsi="Arial" w:cs="Arial"/>
          <w:sz w:val="20"/>
          <w:szCs w:val="20"/>
        </w:rPr>
        <w:lastRenderedPageBreak/>
        <w:t>Dr. Nguyen is a Professor of Clinical Medicine at UCSF, where he sees patients, train health professionals, and conduct community-based participatory research (CBPR) to address cancer screening, tobacco control, and hepatitis B among Asian Americans. He is a Principal Investigator of the Asian American Network for Cancer Awareness, Research, and Training (AANCART) (</w:t>
      </w:r>
      <w:hyperlink r:id="rId42" w:tgtFrame="_blank" w:history="1">
        <w:r w:rsidRPr="00540E00">
          <w:rPr>
            <w:rStyle w:val="Hyperlink"/>
            <w:rFonts w:ascii="Arial" w:hAnsi="Arial" w:cs="Arial"/>
            <w:sz w:val="20"/>
            <w:szCs w:val="20"/>
          </w:rPr>
          <w:t>www.aancart.org</w:t>
        </w:r>
      </w:hyperlink>
      <w:r w:rsidRPr="00540E00">
        <w:rPr>
          <w:rFonts w:ascii="Arial" w:hAnsi="Arial" w:cs="Arial"/>
          <w:sz w:val="20"/>
          <w:szCs w:val="20"/>
        </w:rPr>
        <w:t>), Director of the Asian American Research Center on Health (</w:t>
      </w:r>
      <w:hyperlink r:id="rId43" w:tgtFrame="_blank" w:history="1">
        <w:r w:rsidRPr="00540E00">
          <w:rPr>
            <w:rStyle w:val="Hyperlink"/>
            <w:rFonts w:ascii="Arial" w:hAnsi="Arial" w:cs="Arial"/>
            <w:sz w:val="20"/>
            <w:szCs w:val="20"/>
          </w:rPr>
          <w:t>www.asianarch.org</w:t>
        </w:r>
      </w:hyperlink>
      <w:r w:rsidRPr="00540E00">
        <w:rPr>
          <w:rFonts w:ascii="Arial" w:hAnsi="Arial" w:cs="Arial"/>
          <w:sz w:val="20"/>
          <w:szCs w:val="20"/>
        </w:rPr>
        <w:t>), and Co-Leader of the UCSF Helen Diller Family Comprehensive Cancer Center’s Cancer Control Program. He also serves as a Commissioner on President Barack Obama’s Advisory Commission on Asian Americans and Pacific Islanders.</w:t>
      </w:r>
    </w:p>
    <w:p w14:paraId="4A7FFEF8" w14:textId="77777777" w:rsidR="000C75AA" w:rsidRPr="004C7751" w:rsidRDefault="000C75AA" w:rsidP="000C75AA">
      <w:pPr>
        <w:autoSpaceDE w:val="0"/>
        <w:autoSpaceDN w:val="0"/>
        <w:adjustRightInd w:val="0"/>
        <w:spacing w:after="120" w:line="240" w:lineRule="auto"/>
        <w:rPr>
          <w:rFonts w:ascii="Arial" w:hAnsi="Arial" w:cs="Arial"/>
          <w:sz w:val="20"/>
          <w:szCs w:val="20"/>
        </w:rPr>
      </w:pPr>
      <w:r w:rsidRPr="004C7751" w:rsidDel="000D1671">
        <w:rPr>
          <w:rFonts w:ascii="Arial" w:hAnsi="Arial" w:cs="Arial"/>
          <w:sz w:val="20"/>
          <w:szCs w:val="20"/>
        </w:rPr>
        <w:t xml:space="preserve"> </w:t>
      </w:r>
    </w:p>
    <w:p w14:paraId="2B65534D" w14:textId="77777777" w:rsidR="000C75AA" w:rsidRDefault="000C75AA" w:rsidP="000C75AA">
      <w:pPr>
        <w:spacing w:after="120" w:line="240" w:lineRule="auto"/>
        <w:rPr>
          <w:rFonts w:ascii="Arial" w:hAnsi="Arial" w:cs="Arial"/>
          <w:b/>
          <w:sz w:val="20"/>
          <w:szCs w:val="20"/>
          <w:u w:val="single"/>
        </w:rPr>
      </w:pPr>
    </w:p>
    <w:p w14:paraId="69397754" w14:textId="77777777" w:rsidR="000C75AA" w:rsidRPr="00551385" w:rsidRDefault="000C75AA" w:rsidP="000C75AA">
      <w:pPr>
        <w:spacing w:after="120" w:line="240" w:lineRule="auto"/>
        <w:rPr>
          <w:rFonts w:ascii="Arial" w:hAnsi="Arial" w:cs="Arial"/>
          <w:b/>
          <w:sz w:val="20"/>
          <w:szCs w:val="20"/>
          <w:u w:val="single"/>
          <w:lang w:val="es-MX"/>
        </w:rPr>
      </w:pPr>
      <w:r w:rsidRPr="00551385">
        <w:rPr>
          <w:rFonts w:ascii="Arial" w:hAnsi="Arial" w:cs="Arial"/>
          <w:b/>
          <w:sz w:val="20"/>
          <w:szCs w:val="20"/>
          <w:u w:val="single"/>
          <w:lang w:val="es-MX"/>
        </w:rPr>
        <w:t>Urmimala Sarkar, MD, MPH</w:t>
      </w:r>
    </w:p>
    <w:p w14:paraId="5CA3C0DC" w14:textId="77777777" w:rsidR="000C75AA" w:rsidRPr="00551385" w:rsidRDefault="00AF0FC3" w:rsidP="000C75AA">
      <w:pPr>
        <w:spacing w:after="120" w:line="240" w:lineRule="auto"/>
        <w:rPr>
          <w:rFonts w:ascii="Arial" w:hAnsi="Arial" w:cs="Arial"/>
          <w:b/>
          <w:sz w:val="20"/>
          <w:szCs w:val="20"/>
          <w:u w:val="single"/>
          <w:lang w:val="es-MX"/>
        </w:rPr>
      </w:pPr>
      <w:hyperlink r:id="rId44" w:history="1">
        <w:r w:rsidR="000C75AA" w:rsidRPr="00551385">
          <w:rPr>
            <w:rStyle w:val="Hyperlink"/>
            <w:rFonts w:ascii="Arial" w:hAnsi="Arial" w:cs="Arial"/>
            <w:b/>
            <w:sz w:val="20"/>
            <w:szCs w:val="20"/>
            <w:lang w:val="es-MX"/>
          </w:rPr>
          <w:t>http://profiles.ucsf.edu/urmimala.sarkar</w:t>
        </w:r>
      </w:hyperlink>
    </w:p>
    <w:p w14:paraId="112A8E9E" w14:textId="77777777" w:rsidR="000C75AA" w:rsidRPr="00955F87" w:rsidRDefault="000C75AA" w:rsidP="000C75AA">
      <w:pPr>
        <w:pStyle w:val="NormalWeb"/>
        <w:spacing w:before="0" w:beforeAutospacing="0" w:after="120" w:afterAutospacing="0"/>
        <w:rPr>
          <w:rFonts w:ascii="Arial" w:hAnsi="Arial" w:cs="Arial"/>
          <w:sz w:val="20"/>
          <w:szCs w:val="20"/>
        </w:rPr>
      </w:pPr>
      <w:r w:rsidRPr="00955F87">
        <w:rPr>
          <w:rFonts w:ascii="Arial" w:hAnsi="Arial" w:cs="Arial"/>
          <w:sz w:val="20"/>
          <w:szCs w:val="20"/>
        </w:rPr>
        <w:t xml:space="preserve">Center for Vulnerable Populations Profile: </w:t>
      </w:r>
      <w:hyperlink r:id="rId45" w:history="1">
        <w:r w:rsidRPr="00955F87">
          <w:rPr>
            <w:rStyle w:val="Hyperlink"/>
            <w:rFonts w:ascii="Arial" w:hAnsi="Arial" w:cs="Arial"/>
            <w:sz w:val="20"/>
            <w:szCs w:val="20"/>
          </w:rPr>
          <w:t>http://cvp.ucsf.edu/faculty-usarkar.php</w:t>
        </w:r>
      </w:hyperlink>
      <w:r w:rsidRPr="00955F87">
        <w:rPr>
          <w:rFonts w:ascii="Arial" w:hAnsi="Arial" w:cs="Arial"/>
          <w:sz w:val="20"/>
          <w:szCs w:val="20"/>
        </w:rPr>
        <w:t xml:space="preserve"> </w:t>
      </w:r>
    </w:p>
    <w:p w14:paraId="28ADFCF2" w14:textId="77777777" w:rsidR="000C75AA" w:rsidRPr="00955F87" w:rsidRDefault="000C75AA" w:rsidP="000C75AA">
      <w:pPr>
        <w:pStyle w:val="NormalWeb"/>
        <w:spacing w:before="0" w:beforeAutospacing="0" w:after="120" w:afterAutospacing="0"/>
        <w:rPr>
          <w:rFonts w:ascii="Arial" w:hAnsi="Arial" w:cs="Arial"/>
          <w:sz w:val="20"/>
          <w:szCs w:val="20"/>
        </w:rPr>
      </w:pPr>
      <w:r w:rsidRPr="00955F87">
        <w:rPr>
          <w:rFonts w:ascii="Arial" w:hAnsi="Arial" w:cs="Arial"/>
          <w:sz w:val="20"/>
          <w:szCs w:val="20"/>
        </w:rPr>
        <w:t xml:space="preserve">Email: </w:t>
      </w:r>
      <w:hyperlink r:id="rId46" w:history="1">
        <w:r w:rsidRPr="00955F87">
          <w:rPr>
            <w:rStyle w:val="Hyperlink"/>
            <w:rFonts w:ascii="Arial" w:hAnsi="Arial" w:cs="Arial"/>
            <w:sz w:val="20"/>
            <w:szCs w:val="20"/>
          </w:rPr>
          <w:t>usarkar@medsfgh.ucsf.edu</w:t>
        </w:r>
      </w:hyperlink>
    </w:p>
    <w:p w14:paraId="35CD9693" w14:textId="77777777" w:rsidR="000C75AA" w:rsidRPr="00955F87" w:rsidRDefault="000C75AA" w:rsidP="000C75AA">
      <w:pPr>
        <w:pStyle w:val="NormalWeb"/>
        <w:spacing w:before="0" w:beforeAutospacing="0" w:after="120" w:afterAutospacing="0"/>
        <w:rPr>
          <w:rFonts w:ascii="Arial" w:hAnsi="Arial" w:cs="Arial"/>
          <w:sz w:val="20"/>
          <w:szCs w:val="20"/>
        </w:rPr>
      </w:pPr>
      <w:r w:rsidRPr="00955F87">
        <w:rPr>
          <w:rFonts w:ascii="Arial" w:hAnsi="Arial" w:cs="Arial"/>
          <w:sz w:val="20"/>
          <w:szCs w:val="20"/>
        </w:rPr>
        <w:t>Twitter: UrmimalaSarkar</w:t>
      </w:r>
    </w:p>
    <w:p w14:paraId="10376E67" w14:textId="77777777" w:rsidR="000C75AA" w:rsidRDefault="000C75AA" w:rsidP="000C75AA">
      <w:pPr>
        <w:spacing w:after="120" w:line="240" w:lineRule="auto"/>
        <w:rPr>
          <w:rFonts w:ascii="Arial" w:hAnsi="Arial" w:cs="Arial"/>
          <w:sz w:val="20"/>
          <w:szCs w:val="20"/>
        </w:rPr>
      </w:pPr>
      <w:r w:rsidRPr="00955F87">
        <w:rPr>
          <w:rFonts w:ascii="Arial" w:hAnsi="Arial" w:cs="Arial"/>
          <w:sz w:val="20"/>
          <w:szCs w:val="20"/>
        </w:rPr>
        <w:t>Health Information Technology, Social Media, Patient Safety, Health Disparities, Health Literacy, Diabetes Mellitus Type 2</w:t>
      </w:r>
    </w:p>
    <w:p w14:paraId="5C512DCD" w14:textId="1C037DDD" w:rsidR="000C75AA" w:rsidRDefault="000C75AA" w:rsidP="000C75AA">
      <w:pPr>
        <w:pStyle w:val="NormalWeb"/>
        <w:spacing w:before="0" w:beforeAutospacing="0" w:after="120" w:afterAutospacing="0"/>
        <w:rPr>
          <w:rFonts w:ascii="Arial" w:hAnsi="Arial" w:cs="Arial"/>
          <w:sz w:val="20"/>
          <w:szCs w:val="20"/>
        </w:rPr>
      </w:pPr>
      <w:r w:rsidRPr="00277E95">
        <w:rPr>
          <w:rFonts w:ascii="Arial" w:hAnsi="Arial" w:cs="Arial"/>
          <w:sz w:val="20"/>
          <w:szCs w:val="20"/>
        </w:rPr>
        <w:t>Urmimala Sarkar MD, MPH is Associate Professor of Medicine at UCSF in the Division of General Internal Medicine and a primary care physician at San Francisco General Hospital’s Richard H. Fine People's Clinic. Dr. Sarkar’s research focuses on (1) patient safety in outpatient settings, including adverse drug events, missed and delayed diagnosis, and failures of treatment monitoring, (2) health information technology and social media to improve the safety and quality of outpatient care, and (3) implementation of evidence-based innovations in real-world, safety-net care settings. </w:t>
      </w:r>
    </w:p>
    <w:p w14:paraId="3156F0A2" w14:textId="77777777" w:rsidR="000C75AA" w:rsidRDefault="000C75AA" w:rsidP="000C75AA">
      <w:pPr>
        <w:pStyle w:val="NormalWeb"/>
        <w:spacing w:before="0" w:beforeAutospacing="0" w:after="120" w:afterAutospacing="0"/>
        <w:rPr>
          <w:rFonts w:ascii="Arial" w:hAnsi="Arial" w:cs="Arial"/>
          <w:sz w:val="20"/>
          <w:szCs w:val="20"/>
        </w:rPr>
      </w:pPr>
    </w:p>
    <w:p w14:paraId="4D004327" w14:textId="77777777" w:rsidR="000C75AA" w:rsidRDefault="000C75AA" w:rsidP="000C75AA">
      <w:pPr>
        <w:pStyle w:val="NormalWeb"/>
        <w:spacing w:before="0" w:beforeAutospacing="0" w:after="120" w:afterAutospacing="0"/>
        <w:rPr>
          <w:rFonts w:ascii="Arial" w:hAnsi="Arial" w:cs="Arial"/>
          <w:sz w:val="20"/>
          <w:szCs w:val="20"/>
        </w:rPr>
      </w:pPr>
    </w:p>
    <w:p w14:paraId="6F5A448D" w14:textId="77777777" w:rsidR="000C75AA" w:rsidRPr="009638D5" w:rsidRDefault="000C75AA" w:rsidP="000C75AA">
      <w:pPr>
        <w:pStyle w:val="NormalWeb"/>
        <w:spacing w:before="0" w:beforeAutospacing="0" w:after="120" w:afterAutospacing="0"/>
        <w:rPr>
          <w:rFonts w:ascii="Arial" w:hAnsi="Arial" w:cs="Arial"/>
          <w:b/>
          <w:bCs/>
          <w:sz w:val="20"/>
          <w:szCs w:val="20"/>
          <w:u w:val="single"/>
        </w:rPr>
      </w:pPr>
      <w:r w:rsidRPr="009638D5">
        <w:rPr>
          <w:rFonts w:ascii="Arial" w:hAnsi="Arial" w:cs="Arial"/>
          <w:b/>
          <w:bCs/>
          <w:sz w:val="20"/>
          <w:szCs w:val="20"/>
          <w:u w:val="single"/>
        </w:rPr>
        <w:t>Anne Suskind, MD</w:t>
      </w:r>
      <w:r>
        <w:rPr>
          <w:rFonts w:ascii="Arial" w:hAnsi="Arial" w:cs="Arial"/>
          <w:b/>
          <w:bCs/>
          <w:sz w:val="20"/>
          <w:szCs w:val="20"/>
          <w:u w:val="single"/>
        </w:rPr>
        <w:t xml:space="preserve"> MS</w:t>
      </w:r>
    </w:p>
    <w:p w14:paraId="7504BCEC" w14:textId="77777777" w:rsidR="000C75AA" w:rsidRPr="009638D5" w:rsidRDefault="00AF0FC3" w:rsidP="000C75AA">
      <w:pPr>
        <w:pStyle w:val="NormalWeb"/>
        <w:spacing w:before="0" w:beforeAutospacing="0" w:after="120" w:afterAutospacing="0"/>
        <w:rPr>
          <w:rFonts w:ascii="Arial" w:hAnsi="Arial" w:cs="Arial"/>
          <w:bCs/>
          <w:sz w:val="20"/>
          <w:szCs w:val="20"/>
        </w:rPr>
      </w:pPr>
      <w:hyperlink r:id="rId47" w:history="1">
        <w:r w:rsidR="000C75AA" w:rsidRPr="009638D5">
          <w:rPr>
            <w:rStyle w:val="Hyperlink"/>
            <w:rFonts w:ascii="Arial" w:hAnsi="Arial" w:cs="Arial"/>
            <w:bCs/>
            <w:sz w:val="20"/>
            <w:szCs w:val="20"/>
          </w:rPr>
          <w:t>http://profiles.ucsf.edu/anne.suskind</w:t>
        </w:r>
      </w:hyperlink>
    </w:p>
    <w:p w14:paraId="51D0928F" w14:textId="77777777" w:rsidR="000C75AA" w:rsidRPr="009638D5" w:rsidRDefault="000C75AA" w:rsidP="000C75AA">
      <w:pPr>
        <w:pStyle w:val="NormalWeb"/>
        <w:spacing w:before="0" w:beforeAutospacing="0" w:after="120" w:afterAutospacing="0"/>
        <w:rPr>
          <w:rFonts w:ascii="Arial" w:hAnsi="Arial" w:cs="Arial"/>
          <w:bCs/>
          <w:sz w:val="20"/>
          <w:szCs w:val="20"/>
        </w:rPr>
      </w:pPr>
      <w:r w:rsidRPr="009638D5">
        <w:rPr>
          <w:rFonts w:ascii="Arial" w:hAnsi="Arial" w:cs="Arial"/>
          <w:bCs/>
          <w:sz w:val="20"/>
          <w:szCs w:val="20"/>
        </w:rPr>
        <w:t>Email: Anne.Suskind@ucsf.edu</w:t>
      </w:r>
    </w:p>
    <w:p w14:paraId="3461FC4C" w14:textId="77777777" w:rsidR="000C75AA" w:rsidRDefault="000C75AA" w:rsidP="000C75AA">
      <w:pPr>
        <w:spacing w:after="120" w:line="240" w:lineRule="auto"/>
        <w:rPr>
          <w:rFonts w:ascii="Arial" w:hAnsi="Arial" w:cs="Arial"/>
          <w:color w:val="000000"/>
          <w:sz w:val="20"/>
          <w:szCs w:val="20"/>
          <w:shd w:val="clear" w:color="auto" w:fill="FFFFFF"/>
        </w:rPr>
      </w:pPr>
      <w:r w:rsidRPr="009638D5">
        <w:rPr>
          <w:rFonts w:ascii="Arial" w:hAnsi="Arial" w:cs="Arial"/>
          <w:color w:val="000000"/>
          <w:sz w:val="20"/>
          <w:szCs w:val="20"/>
          <w:shd w:val="clear" w:color="auto" w:fill="FFFFFF"/>
        </w:rPr>
        <w:t>Urology, urinary incontinence, surgical decision making for older adults undergoing urologic surgery</w:t>
      </w:r>
    </w:p>
    <w:p w14:paraId="055470B7" w14:textId="77777777" w:rsidR="000C75AA" w:rsidRPr="009638D5" w:rsidRDefault="000C75AA" w:rsidP="000C75AA">
      <w:pPr>
        <w:spacing w:after="12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Dr. Suskind’s current research aims to transform surgical decision-making for older individuals undergoing urologic surgery by studying long term outcomes (such as cognition and function) that matter to patients. Dr. Suskind’s research leverages large national databases and innovative analytical techniques to address these important issues. Current projects include building a department-wide database of patients undergoing benign urologic surgery at UCSF combined with preoperative frailty testing and prospectively collecting data on the relationship between frailty and outcomes of various overactive bladder treatments (included pharmacological and procedural therapies).</w:t>
      </w:r>
    </w:p>
    <w:p w14:paraId="1374D4C1" w14:textId="77777777" w:rsidR="000C75AA" w:rsidRPr="009638D5" w:rsidRDefault="000C75AA" w:rsidP="000C75AA">
      <w:pPr>
        <w:spacing w:after="120" w:line="240" w:lineRule="auto"/>
        <w:rPr>
          <w:rFonts w:ascii="Arial" w:hAnsi="Arial" w:cs="Arial"/>
          <w:color w:val="000000"/>
          <w:sz w:val="20"/>
          <w:szCs w:val="20"/>
          <w:shd w:val="clear" w:color="auto" w:fill="FFFFFF"/>
        </w:rPr>
      </w:pPr>
    </w:p>
    <w:p w14:paraId="0412B367" w14:textId="4521C91E" w:rsidR="000C75AA" w:rsidRDefault="000C75AA" w:rsidP="000C75AA">
      <w:pPr>
        <w:pStyle w:val="NormalWeb"/>
        <w:spacing w:before="0" w:beforeAutospacing="0" w:after="120" w:afterAutospacing="0"/>
        <w:rPr>
          <w:rFonts w:ascii="Arial" w:hAnsi="Arial" w:cs="Arial"/>
          <w:b/>
          <w:bCs/>
          <w:sz w:val="20"/>
          <w:szCs w:val="20"/>
          <w:u w:val="single"/>
        </w:rPr>
      </w:pPr>
    </w:p>
    <w:p w14:paraId="2285008D" w14:textId="77777777" w:rsidR="00620852" w:rsidRDefault="00620852" w:rsidP="00620852">
      <w:pPr>
        <w:spacing w:after="120" w:line="240" w:lineRule="auto"/>
        <w:rPr>
          <w:rFonts w:ascii="Arial" w:hAnsi="Arial" w:cs="Arial"/>
          <w:sz w:val="20"/>
          <w:szCs w:val="20"/>
        </w:rPr>
      </w:pPr>
    </w:p>
    <w:p w14:paraId="6372EE3F" w14:textId="77777777" w:rsidR="00620852" w:rsidRDefault="00620852" w:rsidP="00620852">
      <w:pPr>
        <w:spacing w:after="120" w:line="240" w:lineRule="auto"/>
        <w:rPr>
          <w:rFonts w:ascii="Arial" w:hAnsi="Arial" w:cs="Arial"/>
          <w:sz w:val="20"/>
          <w:szCs w:val="20"/>
        </w:rPr>
      </w:pPr>
    </w:p>
    <w:p w14:paraId="4B2ADC99" w14:textId="77777777" w:rsidR="00620852" w:rsidRPr="00E329DC" w:rsidRDefault="00620852" w:rsidP="00620852">
      <w:pPr>
        <w:spacing w:after="120" w:line="240" w:lineRule="auto"/>
        <w:rPr>
          <w:rFonts w:ascii="Arial" w:hAnsi="Arial" w:cs="Arial"/>
          <w:b/>
          <w:sz w:val="20"/>
          <w:szCs w:val="20"/>
          <w:u w:val="single"/>
        </w:rPr>
      </w:pPr>
      <w:r w:rsidRPr="00E329DC">
        <w:rPr>
          <w:rFonts w:ascii="Arial" w:hAnsi="Arial" w:cs="Arial"/>
          <w:b/>
          <w:sz w:val="20"/>
          <w:szCs w:val="20"/>
          <w:u w:val="single"/>
        </w:rPr>
        <w:t>Melisa Wong, MD, MAS</w:t>
      </w:r>
    </w:p>
    <w:p w14:paraId="465DC122" w14:textId="77777777" w:rsidR="00620852" w:rsidRPr="00E329DC" w:rsidRDefault="00AF0FC3" w:rsidP="00620852">
      <w:pPr>
        <w:spacing w:after="120" w:line="240" w:lineRule="auto"/>
        <w:rPr>
          <w:rFonts w:ascii="Arial" w:hAnsi="Arial" w:cs="Arial"/>
          <w:sz w:val="20"/>
          <w:szCs w:val="20"/>
        </w:rPr>
      </w:pPr>
      <w:hyperlink r:id="rId48" w:history="1">
        <w:r w:rsidR="00620852" w:rsidRPr="00E329DC">
          <w:rPr>
            <w:rStyle w:val="Hyperlink"/>
            <w:rFonts w:ascii="Arial" w:hAnsi="Arial" w:cs="Arial"/>
            <w:sz w:val="20"/>
            <w:szCs w:val="20"/>
          </w:rPr>
          <w:t>http://profiles.ucsf.edu/melisa.wong</w:t>
        </w:r>
      </w:hyperlink>
    </w:p>
    <w:p w14:paraId="15C7103E" w14:textId="77777777" w:rsidR="00620852" w:rsidRPr="00E329DC" w:rsidRDefault="00620852" w:rsidP="00620852">
      <w:pPr>
        <w:spacing w:after="120" w:line="240" w:lineRule="auto"/>
        <w:rPr>
          <w:rFonts w:ascii="Arial" w:hAnsi="Arial" w:cs="Arial"/>
          <w:sz w:val="20"/>
          <w:szCs w:val="20"/>
        </w:rPr>
      </w:pPr>
      <w:r w:rsidRPr="00E329DC">
        <w:rPr>
          <w:rFonts w:ascii="Arial" w:hAnsi="Arial" w:cs="Arial"/>
          <w:sz w:val="20"/>
          <w:szCs w:val="20"/>
        </w:rPr>
        <w:t>Email: Melisa.Wong@ucsf.edu</w:t>
      </w:r>
    </w:p>
    <w:p w14:paraId="10C6DAAA" w14:textId="77777777" w:rsidR="00620852" w:rsidRPr="00E329DC" w:rsidRDefault="00620852" w:rsidP="00620852">
      <w:pPr>
        <w:spacing w:after="120" w:line="240" w:lineRule="auto"/>
        <w:rPr>
          <w:rFonts w:ascii="Arial" w:hAnsi="Arial" w:cs="Arial"/>
          <w:sz w:val="20"/>
          <w:szCs w:val="20"/>
        </w:rPr>
      </w:pPr>
      <w:r w:rsidRPr="00E329DC">
        <w:rPr>
          <w:rFonts w:ascii="Arial" w:hAnsi="Arial" w:cs="Arial"/>
          <w:sz w:val="20"/>
          <w:szCs w:val="20"/>
        </w:rPr>
        <w:lastRenderedPageBreak/>
        <w:t>Geriatric oncology, lung cancer, geriatric assessment, treatment toxicity, quality of life</w:t>
      </w:r>
    </w:p>
    <w:p w14:paraId="37BF71D1" w14:textId="77777777" w:rsidR="00620852" w:rsidRPr="00E329DC" w:rsidRDefault="00620852" w:rsidP="00620852">
      <w:pPr>
        <w:spacing w:after="120" w:line="240" w:lineRule="auto"/>
        <w:rPr>
          <w:rFonts w:ascii="Arial" w:hAnsi="Arial" w:cs="Arial"/>
          <w:sz w:val="20"/>
          <w:szCs w:val="20"/>
        </w:rPr>
      </w:pPr>
      <w:r w:rsidRPr="00E329DC">
        <w:rPr>
          <w:rFonts w:ascii="Arial" w:hAnsi="Arial" w:cs="Arial"/>
          <w:sz w:val="20"/>
          <w:szCs w:val="20"/>
        </w:rPr>
        <w:t xml:space="preserve">Dr. Wong’s research focuses on understanding and improving the care of older adults with lung cancer. She studies an expanded, patient-centered definition of cancer treatment toxicity that incorporates functional status, quality of life, and patient-reported symptoms to assist older adults and clinicians in making more informed treatment decisions. Students will have the opportunity to participate in conducting a cohort study of older adults with stage IV lung cancer receiving chemotherapy, immunotherapy, and/or targeted therapy and assist with analysis of quantitative and qualitative data. </w:t>
      </w:r>
    </w:p>
    <w:p w14:paraId="3C2D5545" w14:textId="322D1BF2" w:rsidR="00620852" w:rsidRDefault="00620852" w:rsidP="000C75AA">
      <w:pPr>
        <w:pStyle w:val="NormalWeb"/>
        <w:spacing w:before="0" w:beforeAutospacing="0" w:after="120" w:afterAutospacing="0"/>
        <w:rPr>
          <w:rFonts w:ascii="Arial" w:hAnsi="Arial" w:cs="Arial"/>
          <w:b/>
          <w:bCs/>
          <w:sz w:val="20"/>
          <w:szCs w:val="20"/>
          <w:u w:val="single"/>
        </w:rPr>
      </w:pPr>
    </w:p>
    <w:p w14:paraId="0795F1A1" w14:textId="1E635162" w:rsidR="00620852" w:rsidRDefault="00620852" w:rsidP="000C75AA">
      <w:pPr>
        <w:pStyle w:val="NormalWeb"/>
        <w:spacing w:before="0" w:beforeAutospacing="0" w:after="120" w:afterAutospacing="0"/>
        <w:rPr>
          <w:rFonts w:ascii="Arial" w:hAnsi="Arial" w:cs="Arial"/>
          <w:b/>
          <w:bCs/>
          <w:sz w:val="20"/>
          <w:szCs w:val="20"/>
          <w:u w:val="single"/>
        </w:rPr>
      </w:pPr>
    </w:p>
    <w:p w14:paraId="6335D04D" w14:textId="77777777" w:rsidR="00620852" w:rsidRDefault="00620852" w:rsidP="000C75AA">
      <w:pPr>
        <w:pStyle w:val="NormalWeb"/>
        <w:spacing w:before="0" w:beforeAutospacing="0" w:after="120" w:afterAutospacing="0"/>
        <w:rPr>
          <w:rFonts w:ascii="Arial" w:hAnsi="Arial" w:cs="Arial"/>
          <w:b/>
          <w:bCs/>
          <w:sz w:val="20"/>
          <w:szCs w:val="20"/>
          <w:u w:val="single"/>
        </w:rPr>
      </w:pPr>
    </w:p>
    <w:p w14:paraId="5C792E3D" w14:textId="77777777" w:rsidR="000C75AA" w:rsidRPr="00955F87" w:rsidRDefault="000C75AA" w:rsidP="000C75AA">
      <w:pPr>
        <w:pStyle w:val="NormalWeb"/>
        <w:spacing w:before="0" w:beforeAutospacing="0" w:after="120" w:afterAutospacing="0"/>
        <w:rPr>
          <w:rFonts w:ascii="Arial" w:hAnsi="Arial" w:cs="Arial"/>
          <w:b/>
          <w:bCs/>
          <w:sz w:val="20"/>
          <w:szCs w:val="20"/>
          <w:u w:val="single"/>
        </w:rPr>
      </w:pPr>
      <w:r w:rsidRPr="00955F87">
        <w:rPr>
          <w:rFonts w:ascii="Arial" w:hAnsi="Arial" w:cs="Arial"/>
          <w:b/>
          <w:bCs/>
          <w:sz w:val="20"/>
          <w:szCs w:val="20"/>
          <w:u w:val="single"/>
        </w:rPr>
        <w:t>Mary Whooley, MD</w:t>
      </w:r>
    </w:p>
    <w:p w14:paraId="2FEFC05D" w14:textId="77777777" w:rsidR="000C75AA" w:rsidRPr="0030445D" w:rsidRDefault="00AF0FC3" w:rsidP="000C75AA">
      <w:pPr>
        <w:spacing w:after="120" w:line="240" w:lineRule="auto"/>
        <w:rPr>
          <w:rFonts w:ascii="Arial" w:hAnsi="Arial" w:cs="Arial"/>
          <w:sz w:val="20"/>
          <w:szCs w:val="20"/>
        </w:rPr>
      </w:pPr>
      <w:hyperlink r:id="rId49" w:history="1">
        <w:r w:rsidR="000C75AA" w:rsidRPr="0030445D">
          <w:rPr>
            <w:rStyle w:val="Hyperlink"/>
            <w:rFonts w:ascii="Arial" w:hAnsi="Arial" w:cs="Arial"/>
            <w:sz w:val="20"/>
            <w:szCs w:val="20"/>
          </w:rPr>
          <w:t>http://profiles.ucsf.edu/mary.whooley</w:t>
        </w:r>
      </w:hyperlink>
    </w:p>
    <w:p w14:paraId="1BB38056" w14:textId="77777777" w:rsidR="000C75AA" w:rsidRPr="00A018EC" w:rsidRDefault="000C75AA" w:rsidP="000C75AA">
      <w:pPr>
        <w:spacing w:after="120" w:line="240" w:lineRule="auto"/>
        <w:rPr>
          <w:rFonts w:ascii="Arial" w:hAnsi="Arial" w:cs="Arial"/>
          <w:b/>
          <w:sz w:val="20"/>
          <w:szCs w:val="20"/>
          <w:u w:val="single"/>
        </w:rPr>
      </w:pPr>
      <w:r>
        <w:rPr>
          <w:rFonts w:ascii="Arial" w:hAnsi="Arial" w:cs="Arial"/>
          <w:sz w:val="20"/>
          <w:szCs w:val="20"/>
        </w:rPr>
        <w:t>Email: mary.whooley@ucsf.edu</w:t>
      </w:r>
    </w:p>
    <w:p w14:paraId="06AB710F" w14:textId="77777777" w:rsidR="000C75AA" w:rsidRPr="00955F87" w:rsidRDefault="000C75AA" w:rsidP="000C75AA">
      <w:pPr>
        <w:pStyle w:val="NormalWeb"/>
        <w:spacing w:before="0" w:beforeAutospacing="0" w:after="120" w:afterAutospacing="0"/>
        <w:rPr>
          <w:rFonts w:ascii="Arial" w:hAnsi="Arial" w:cs="Arial"/>
          <w:sz w:val="20"/>
          <w:szCs w:val="20"/>
        </w:rPr>
      </w:pPr>
      <w:r w:rsidRPr="00955F87">
        <w:rPr>
          <w:rFonts w:ascii="Arial" w:hAnsi="Arial" w:cs="Arial"/>
          <w:sz w:val="20"/>
          <w:szCs w:val="20"/>
        </w:rPr>
        <w:t xml:space="preserve">Coronary </w:t>
      </w:r>
      <w:r>
        <w:rPr>
          <w:rFonts w:ascii="Arial" w:hAnsi="Arial" w:cs="Arial"/>
          <w:sz w:val="20"/>
          <w:szCs w:val="20"/>
        </w:rPr>
        <w:t xml:space="preserve">Heart </w:t>
      </w:r>
      <w:r w:rsidRPr="00955F87">
        <w:rPr>
          <w:rFonts w:ascii="Arial" w:hAnsi="Arial" w:cs="Arial"/>
          <w:sz w:val="20"/>
          <w:szCs w:val="20"/>
        </w:rPr>
        <w:t xml:space="preserve">Disease, Health Behaviors, </w:t>
      </w:r>
      <w:r>
        <w:rPr>
          <w:rFonts w:ascii="Arial" w:hAnsi="Arial" w:cs="Arial"/>
          <w:sz w:val="20"/>
          <w:szCs w:val="20"/>
        </w:rPr>
        <w:t>Cardiac Rehabilitation</w:t>
      </w:r>
    </w:p>
    <w:p w14:paraId="485EB891" w14:textId="77777777" w:rsidR="000C75AA" w:rsidRDefault="000C75AA" w:rsidP="000C75AA">
      <w:pPr>
        <w:spacing w:after="120" w:line="240" w:lineRule="auto"/>
        <w:rPr>
          <w:rFonts w:ascii="Segoe UI" w:hAnsi="Segoe UI" w:cs="Segoe UI"/>
          <w:sz w:val="27"/>
          <w:szCs w:val="27"/>
        </w:rPr>
      </w:pPr>
      <w:r>
        <w:rPr>
          <w:rFonts w:ascii="Arial" w:hAnsi="Arial" w:cs="Arial"/>
          <w:sz w:val="20"/>
          <w:szCs w:val="20"/>
        </w:rPr>
        <w:t xml:space="preserve">Mary Whooley, MD, is a Professor of Medicine and Epidemiology at the University of California, San Francisco, and Director of Cardiac Rehabilitation at the San Francisco VA Medical Center. She serves as Principal Investigator of a PCORI-funded study, entitled “Improving Delivery of Patient-Centered Cardiac Rehabilitation” and of the “Heart and Soul Study,” an ongoing prospective cohort study of over 1000 patients with coronary heart disease that has produced over 100 publications by junior investigators. </w:t>
      </w:r>
    </w:p>
    <w:p w14:paraId="74DB75CE" w14:textId="77777777" w:rsidR="000C75AA" w:rsidRPr="000D1671" w:rsidRDefault="000C75AA" w:rsidP="000C75AA">
      <w:pPr>
        <w:spacing w:after="120" w:line="240" w:lineRule="auto"/>
        <w:rPr>
          <w:rFonts w:ascii="Arial" w:hAnsi="Arial" w:cs="Arial"/>
          <w:b/>
          <w:sz w:val="20"/>
          <w:szCs w:val="20"/>
          <w:u w:val="single"/>
        </w:rPr>
      </w:pPr>
    </w:p>
    <w:p w14:paraId="22434597" w14:textId="77777777" w:rsidR="000C75AA" w:rsidRDefault="000C75AA" w:rsidP="000C75AA">
      <w:pPr>
        <w:spacing w:after="120" w:line="240" w:lineRule="auto"/>
        <w:rPr>
          <w:rFonts w:ascii="Arial" w:hAnsi="Arial" w:cs="Arial"/>
          <w:b/>
          <w:sz w:val="20"/>
          <w:szCs w:val="20"/>
          <w:u w:val="single"/>
        </w:rPr>
      </w:pPr>
    </w:p>
    <w:p w14:paraId="09D17EF6" w14:textId="77777777" w:rsidR="000C75AA" w:rsidRDefault="000C75AA" w:rsidP="000C75AA">
      <w:pPr>
        <w:spacing w:after="120" w:line="240" w:lineRule="auto"/>
        <w:rPr>
          <w:rFonts w:ascii="Arial" w:hAnsi="Arial" w:cs="Arial"/>
          <w:b/>
          <w:sz w:val="20"/>
          <w:szCs w:val="20"/>
          <w:u w:val="single"/>
        </w:rPr>
      </w:pPr>
      <w:r w:rsidRPr="006F31DA">
        <w:rPr>
          <w:rFonts w:ascii="Arial" w:hAnsi="Arial" w:cs="Arial"/>
          <w:b/>
          <w:sz w:val="20"/>
          <w:szCs w:val="20"/>
          <w:u w:val="single"/>
        </w:rPr>
        <w:t>Kristine Yaffe, MD</w:t>
      </w:r>
    </w:p>
    <w:p w14:paraId="45005352" w14:textId="77777777" w:rsidR="000C75AA" w:rsidRPr="0030445D" w:rsidRDefault="00AF0FC3" w:rsidP="000C75AA">
      <w:pPr>
        <w:spacing w:after="120" w:line="240" w:lineRule="auto"/>
        <w:rPr>
          <w:rFonts w:ascii="Arial" w:hAnsi="Arial" w:cs="Arial"/>
          <w:sz w:val="20"/>
          <w:szCs w:val="20"/>
        </w:rPr>
      </w:pPr>
      <w:hyperlink r:id="rId50" w:history="1">
        <w:r w:rsidR="000C75AA" w:rsidRPr="0030445D">
          <w:rPr>
            <w:rStyle w:val="Hyperlink"/>
            <w:rFonts w:ascii="Arial" w:hAnsi="Arial" w:cs="Arial"/>
            <w:sz w:val="20"/>
            <w:szCs w:val="20"/>
          </w:rPr>
          <w:t>http://profiles.ucsf.edu/kristine.yaffe</w:t>
        </w:r>
      </w:hyperlink>
    </w:p>
    <w:p w14:paraId="38895438" w14:textId="77777777" w:rsidR="000C75AA" w:rsidRPr="00A018EC" w:rsidRDefault="000C75AA" w:rsidP="000C75AA">
      <w:pPr>
        <w:spacing w:after="120" w:line="240" w:lineRule="auto"/>
        <w:rPr>
          <w:rFonts w:ascii="Arial" w:hAnsi="Arial" w:cs="Arial"/>
          <w:sz w:val="20"/>
          <w:szCs w:val="20"/>
        </w:rPr>
      </w:pPr>
      <w:r w:rsidRPr="004C7751">
        <w:rPr>
          <w:rFonts w:ascii="Arial" w:hAnsi="Arial" w:cs="Arial"/>
          <w:sz w:val="20"/>
          <w:szCs w:val="20"/>
        </w:rPr>
        <w:t>Email: kristine.yaffe@ucsf.edu</w:t>
      </w:r>
    </w:p>
    <w:p w14:paraId="0C0CF44B" w14:textId="77777777" w:rsidR="000C75AA" w:rsidRPr="00955F87" w:rsidRDefault="000C75AA" w:rsidP="000C75AA">
      <w:pPr>
        <w:spacing w:after="120" w:line="240" w:lineRule="auto"/>
        <w:rPr>
          <w:rFonts w:ascii="Arial" w:hAnsi="Arial" w:cs="Arial"/>
          <w:sz w:val="20"/>
          <w:szCs w:val="20"/>
        </w:rPr>
      </w:pPr>
      <w:r w:rsidRPr="00955F87">
        <w:rPr>
          <w:rFonts w:ascii="Arial" w:hAnsi="Arial" w:cs="Arial"/>
          <w:sz w:val="20"/>
          <w:szCs w:val="20"/>
        </w:rPr>
        <w:t>Cognition Disorders, Dementia, Alzheimer Disease, Cognition, Aging</w:t>
      </w:r>
    </w:p>
    <w:p w14:paraId="127CB260" w14:textId="77777777" w:rsidR="000C75AA" w:rsidRPr="00A4203A" w:rsidRDefault="000C75AA" w:rsidP="000C75AA">
      <w:pPr>
        <w:tabs>
          <w:tab w:val="left" w:pos="0"/>
          <w:tab w:val="left" w:pos="1728"/>
          <w:tab w:val="left" w:pos="3690"/>
        </w:tabs>
        <w:spacing w:after="120" w:line="240" w:lineRule="auto"/>
        <w:ind w:right="-450"/>
        <w:rPr>
          <w:rFonts w:ascii="Arial" w:hAnsi="Arial" w:cs="Arial"/>
          <w:sz w:val="20"/>
          <w:szCs w:val="20"/>
        </w:rPr>
      </w:pPr>
      <w:r w:rsidRPr="00A73FE4">
        <w:rPr>
          <w:rFonts w:ascii="Arial" w:hAnsi="Arial" w:cs="Arial"/>
          <w:sz w:val="20"/>
          <w:szCs w:val="20"/>
        </w:rPr>
        <w:t xml:space="preserve">Kristine Yaffe, MD is Professor in the Departments of Psychiatry, Neurology and Epidemiology at the University of California, San Francisco (UCSF) and </w:t>
      </w:r>
      <w:r>
        <w:rPr>
          <w:rFonts w:ascii="Arial" w:hAnsi="Arial" w:cs="Arial"/>
          <w:sz w:val="20"/>
          <w:szCs w:val="20"/>
        </w:rPr>
        <w:t>Vice</w:t>
      </w:r>
      <w:r w:rsidRPr="00A73FE4">
        <w:rPr>
          <w:rFonts w:ascii="Arial" w:hAnsi="Arial" w:cs="Arial"/>
          <w:sz w:val="20"/>
          <w:szCs w:val="20"/>
        </w:rPr>
        <w:t xml:space="preserve"> Chair of Research for the Department of Psychiatry.  She also is Chief of Geriatric Psychiatry and Director of the Memory Disorders Clini</w:t>
      </w:r>
      <w:r w:rsidRPr="00A4203A">
        <w:rPr>
          <w:rFonts w:ascii="Arial" w:hAnsi="Arial" w:cs="Arial"/>
          <w:sz w:val="20"/>
          <w:szCs w:val="20"/>
        </w:rPr>
        <w:t xml:space="preserve">c at the San Francisco VA Medical Center. </w:t>
      </w:r>
      <w:r>
        <w:rPr>
          <w:rFonts w:ascii="Arial" w:hAnsi="Arial" w:cs="Arial"/>
          <w:sz w:val="20"/>
          <w:szCs w:val="20"/>
        </w:rPr>
        <w:t xml:space="preserve">In addition, she is also the Roy and Marie Scola Endowed Chair in Psychiatry. </w:t>
      </w:r>
      <w:r w:rsidRPr="00A4203A">
        <w:rPr>
          <w:rFonts w:ascii="Arial" w:hAnsi="Arial" w:cs="Arial"/>
          <w:sz w:val="20"/>
          <w:szCs w:val="20"/>
        </w:rPr>
        <w:t>In both her research and in her clinical work, she has directed her efforts towards improving the care of patients with cognitive disorders and other geriatric neuropsychiatric conditions.</w:t>
      </w:r>
    </w:p>
    <w:p w14:paraId="59E335BD" w14:textId="77777777" w:rsidR="000C75AA" w:rsidRPr="004C7751" w:rsidRDefault="000C75AA" w:rsidP="000C75AA">
      <w:pPr>
        <w:tabs>
          <w:tab w:val="left" w:pos="0"/>
          <w:tab w:val="left" w:pos="1728"/>
          <w:tab w:val="left" w:pos="3690"/>
        </w:tabs>
        <w:spacing w:after="120" w:line="240" w:lineRule="auto"/>
        <w:ind w:right="-450"/>
        <w:rPr>
          <w:rFonts w:ascii="Arial" w:hAnsi="Arial" w:cs="Arial"/>
          <w:sz w:val="20"/>
          <w:szCs w:val="20"/>
        </w:rPr>
      </w:pPr>
      <w:r w:rsidRPr="004C7751">
        <w:rPr>
          <w:rFonts w:ascii="Arial" w:hAnsi="Arial" w:cs="Arial"/>
          <w:sz w:val="20"/>
          <w:szCs w:val="20"/>
        </w:rPr>
        <w:t>Dr. Yaffe's research has focused on the predictors and outcomes of cognitive decline and dementia in older adults. She is particularly interested in identifying novel risk factors for cognitive impairment that may lead to strategies to prevent cognitive decline. Dr. Yaffe currently has funded studies investigating physical and intellectual activity, sleep disorders, chronic medical conditions including diabetes, obesity and chronic kidney disease, and depression. Another more recent focus of her work is conceptualization and characterization of Healthy Brain Aging. Her work has been published in numerous prestigious journals including the Lancet, JAMA, and The New England Journal of Medicine and she is currently funded by the NIH, DOD, State of California Public Health Department, the Alzheimer Association and other foundations.</w:t>
      </w:r>
    </w:p>
    <w:p w14:paraId="72C671CC" w14:textId="77777777" w:rsidR="000C75AA" w:rsidRPr="004C7751" w:rsidRDefault="000C75AA" w:rsidP="000C75AA">
      <w:pPr>
        <w:spacing w:after="120" w:line="240" w:lineRule="auto"/>
        <w:rPr>
          <w:rFonts w:ascii="Arial" w:hAnsi="Arial" w:cs="Arial"/>
          <w:sz w:val="20"/>
          <w:szCs w:val="20"/>
        </w:rPr>
      </w:pPr>
      <w:r w:rsidRPr="004C7751">
        <w:rPr>
          <w:rFonts w:ascii="Arial" w:hAnsi="Arial" w:cs="Arial"/>
          <w:sz w:val="20"/>
          <w:szCs w:val="20"/>
        </w:rPr>
        <w:t>Dr. Yaffe received her medical degree from the University of Pennsylvania. She completed residency training in both neurology and psychiatry at the University of California, San Francisco. She then completed a combined fellowship in Clinical Epidemiology and Research Methods and Geriatric Psychiatry also at the University of California, San Francisco.</w:t>
      </w:r>
    </w:p>
    <w:p w14:paraId="65A665F6" w14:textId="77777777" w:rsidR="000C75AA" w:rsidRPr="00A018EC" w:rsidRDefault="000C75AA" w:rsidP="000C75AA">
      <w:pPr>
        <w:spacing w:after="120" w:line="240" w:lineRule="auto"/>
        <w:rPr>
          <w:rFonts w:ascii="Arial" w:hAnsi="Arial" w:cs="Arial"/>
          <w:sz w:val="20"/>
          <w:szCs w:val="20"/>
        </w:rPr>
      </w:pPr>
    </w:p>
    <w:sectPr w:rsidR="000C75AA" w:rsidRPr="00A018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5210F" w14:textId="77777777" w:rsidR="00AF0FC3" w:rsidRDefault="00AF0FC3" w:rsidP="002C0E3B">
      <w:pPr>
        <w:spacing w:after="0" w:line="240" w:lineRule="auto"/>
      </w:pPr>
      <w:r>
        <w:separator/>
      </w:r>
    </w:p>
  </w:endnote>
  <w:endnote w:type="continuationSeparator" w:id="0">
    <w:p w14:paraId="1BF88E64" w14:textId="77777777" w:rsidR="00AF0FC3" w:rsidRDefault="00AF0FC3" w:rsidP="002C0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D139A" w14:textId="77777777" w:rsidR="00AF0FC3" w:rsidRDefault="00AF0FC3" w:rsidP="002C0E3B">
      <w:pPr>
        <w:spacing w:after="0" w:line="240" w:lineRule="auto"/>
      </w:pPr>
      <w:r>
        <w:separator/>
      </w:r>
    </w:p>
  </w:footnote>
  <w:footnote w:type="continuationSeparator" w:id="0">
    <w:p w14:paraId="1597D28D" w14:textId="77777777" w:rsidR="00AF0FC3" w:rsidRDefault="00AF0FC3" w:rsidP="002C0E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44F59"/>
    <w:multiLevelType w:val="hybridMultilevel"/>
    <w:tmpl w:val="1382D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B5A70"/>
    <w:multiLevelType w:val="hybridMultilevel"/>
    <w:tmpl w:val="7540A2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3AC3E65"/>
    <w:multiLevelType w:val="hybridMultilevel"/>
    <w:tmpl w:val="729ADB0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1732AF"/>
    <w:multiLevelType w:val="hybridMultilevel"/>
    <w:tmpl w:val="65C6C9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E75F78"/>
    <w:multiLevelType w:val="hybridMultilevel"/>
    <w:tmpl w:val="1382D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4D6260"/>
    <w:multiLevelType w:val="hybridMultilevel"/>
    <w:tmpl w:val="A0685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68E"/>
    <w:rsid w:val="00003EE4"/>
    <w:rsid w:val="0003251F"/>
    <w:rsid w:val="00091222"/>
    <w:rsid w:val="000C75AA"/>
    <w:rsid w:val="000C7901"/>
    <w:rsid w:val="00117137"/>
    <w:rsid w:val="00127748"/>
    <w:rsid w:val="001B38BB"/>
    <w:rsid w:val="00263BA2"/>
    <w:rsid w:val="002C0E3B"/>
    <w:rsid w:val="00313637"/>
    <w:rsid w:val="003C65D3"/>
    <w:rsid w:val="003F0E23"/>
    <w:rsid w:val="00470E64"/>
    <w:rsid w:val="004728F7"/>
    <w:rsid w:val="004A3310"/>
    <w:rsid w:val="00543E7A"/>
    <w:rsid w:val="00620852"/>
    <w:rsid w:val="0063524F"/>
    <w:rsid w:val="007353B6"/>
    <w:rsid w:val="008243F3"/>
    <w:rsid w:val="00887916"/>
    <w:rsid w:val="008B11F0"/>
    <w:rsid w:val="00912DAB"/>
    <w:rsid w:val="00950043"/>
    <w:rsid w:val="0099268E"/>
    <w:rsid w:val="009C4B71"/>
    <w:rsid w:val="009E5056"/>
    <w:rsid w:val="00AE5947"/>
    <w:rsid w:val="00AF0FC3"/>
    <w:rsid w:val="00B02566"/>
    <w:rsid w:val="00B521D1"/>
    <w:rsid w:val="00B65160"/>
    <w:rsid w:val="00B735DA"/>
    <w:rsid w:val="00CD39FB"/>
    <w:rsid w:val="00D20521"/>
    <w:rsid w:val="00DC11D6"/>
    <w:rsid w:val="00E329DC"/>
    <w:rsid w:val="00EC0934"/>
    <w:rsid w:val="00EC3C91"/>
    <w:rsid w:val="00F76CD2"/>
    <w:rsid w:val="00FC2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88360"/>
  <w15:docId w15:val="{BD1356CE-5266-40A4-BA99-FD99DBDE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68E"/>
    <w:rPr>
      <w:color w:val="0000FF"/>
      <w:u w:val="single"/>
    </w:rPr>
  </w:style>
  <w:style w:type="paragraph" w:styleId="Header">
    <w:name w:val="header"/>
    <w:basedOn w:val="Normal"/>
    <w:link w:val="HeaderChar"/>
    <w:uiPriority w:val="99"/>
    <w:unhideWhenUsed/>
    <w:rsid w:val="002C0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E3B"/>
  </w:style>
  <w:style w:type="paragraph" w:styleId="Footer">
    <w:name w:val="footer"/>
    <w:basedOn w:val="Normal"/>
    <w:link w:val="FooterChar"/>
    <w:uiPriority w:val="99"/>
    <w:unhideWhenUsed/>
    <w:rsid w:val="002C0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E3B"/>
  </w:style>
  <w:style w:type="character" w:styleId="CommentReference">
    <w:name w:val="annotation reference"/>
    <w:basedOn w:val="DefaultParagraphFont"/>
    <w:uiPriority w:val="99"/>
    <w:semiHidden/>
    <w:unhideWhenUsed/>
    <w:rsid w:val="00B735DA"/>
    <w:rPr>
      <w:sz w:val="18"/>
      <w:szCs w:val="18"/>
    </w:rPr>
  </w:style>
  <w:style w:type="paragraph" w:styleId="CommentText">
    <w:name w:val="annotation text"/>
    <w:basedOn w:val="Normal"/>
    <w:link w:val="CommentTextChar"/>
    <w:uiPriority w:val="99"/>
    <w:semiHidden/>
    <w:unhideWhenUsed/>
    <w:rsid w:val="00B735DA"/>
    <w:pPr>
      <w:spacing w:line="240" w:lineRule="auto"/>
    </w:pPr>
    <w:rPr>
      <w:sz w:val="24"/>
      <w:szCs w:val="24"/>
    </w:rPr>
  </w:style>
  <w:style w:type="character" w:customStyle="1" w:styleId="CommentTextChar">
    <w:name w:val="Comment Text Char"/>
    <w:basedOn w:val="DefaultParagraphFont"/>
    <w:link w:val="CommentText"/>
    <w:uiPriority w:val="99"/>
    <w:semiHidden/>
    <w:rsid w:val="00B735DA"/>
    <w:rPr>
      <w:sz w:val="24"/>
      <w:szCs w:val="24"/>
    </w:rPr>
  </w:style>
  <w:style w:type="paragraph" w:styleId="CommentSubject">
    <w:name w:val="annotation subject"/>
    <w:basedOn w:val="CommentText"/>
    <w:next w:val="CommentText"/>
    <w:link w:val="CommentSubjectChar"/>
    <w:uiPriority w:val="99"/>
    <w:semiHidden/>
    <w:unhideWhenUsed/>
    <w:rsid w:val="00B735DA"/>
    <w:rPr>
      <w:b/>
      <w:bCs/>
      <w:sz w:val="20"/>
      <w:szCs w:val="20"/>
    </w:rPr>
  </w:style>
  <w:style w:type="character" w:customStyle="1" w:styleId="CommentSubjectChar">
    <w:name w:val="Comment Subject Char"/>
    <w:basedOn w:val="CommentTextChar"/>
    <w:link w:val="CommentSubject"/>
    <w:uiPriority w:val="99"/>
    <w:semiHidden/>
    <w:rsid w:val="00B735DA"/>
    <w:rPr>
      <w:b/>
      <w:bCs/>
      <w:sz w:val="20"/>
      <w:szCs w:val="20"/>
    </w:rPr>
  </w:style>
  <w:style w:type="paragraph" w:styleId="BalloonText">
    <w:name w:val="Balloon Text"/>
    <w:basedOn w:val="Normal"/>
    <w:link w:val="BalloonTextChar"/>
    <w:uiPriority w:val="99"/>
    <w:semiHidden/>
    <w:unhideWhenUsed/>
    <w:rsid w:val="00B735D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35DA"/>
    <w:rPr>
      <w:rFonts w:ascii="Times New Roman" w:hAnsi="Times New Roman" w:cs="Times New Roman"/>
      <w:sz w:val="18"/>
      <w:szCs w:val="18"/>
    </w:rPr>
  </w:style>
  <w:style w:type="paragraph" w:styleId="NormalWeb">
    <w:name w:val="Normal (Web)"/>
    <w:basedOn w:val="Normal"/>
    <w:uiPriority w:val="99"/>
    <w:rsid w:val="000C75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0C75AA"/>
  </w:style>
  <w:style w:type="table" w:styleId="TableGrid">
    <w:name w:val="Table Grid"/>
    <w:basedOn w:val="TableNormal"/>
    <w:uiPriority w:val="59"/>
    <w:rsid w:val="00B02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2566"/>
    <w:pPr>
      <w:ind w:left="720"/>
      <w:contextualSpacing/>
    </w:pPr>
  </w:style>
  <w:style w:type="character" w:styleId="FollowedHyperlink">
    <w:name w:val="FollowedHyperlink"/>
    <w:basedOn w:val="DefaultParagraphFont"/>
    <w:uiPriority w:val="99"/>
    <w:semiHidden/>
    <w:unhideWhenUsed/>
    <w:rsid w:val="00D205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2415">
      <w:bodyDiv w:val="1"/>
      <w:marLeft w:val="0"/>
      <w:marRight w:val="0"/>
      <w:marTop w:val="0"/>
      <w:marBottom w:val="0"/>
      <w:divBdr>
        <w:top w:val="none" w:sz="0" w:space="0" w:color="auto"/>
        <w:left w:val="none" w:sz="0" w:space="0" w:color="auto"/>
        <w:bottom w:val="none" w:sz="0" w:space="0" w:color="auto"/>
        <w:right w:val="none" w:sz="0" w:space="0" w:color="auto"/>
      </w:divBdr>
      <w:divsChild>
        <w:div w:id="630675573">
          <w:marLeft w:val="0"/>
          <w:marRight w:val="0"/>
          <w:marTop w:val="0"/>
          <w:marBottom w:val="0"/>
          <w:divBdr>
            <w:top w:val="none" w:sz="0" w:space="0" w:color="auto"/>
            <w:left w:val="none" w:sz="0" w:space="0" w:color="auto"/>
            <w:bottom w:val="none" w:sz="0" w:space="0" w:color="auto"/>
            <w:right w:val="none" w:sz="0" w:space="0" w:color="auto"/>
          </w:divBdr>
        </w:div>
        <w:div w:id="832650548">
          <w:marLeft w:val="0"/>
          <w:marRight w:val="0"/>
          <w:marTop w:val="0"/>
          <w:marBottom w:val="0"/>
          <w:divBdr>
            <w:top w:val="none" w:sz="0" w:space="0" w:color="auto"/>
            <w:left w:val="none" w:sz="0" w:space="0" w:color="auto"/>
            <w:bottom w:val="none" w:sz="0" w:space="0" w:color="auto"/>
            <w:right w:val="none" w:sz="0" w:space="0" w:color="auto"/>
          </w:divBdr>
        </w:div>
      </w:divsChild>
    </w:div>
    <w:div w:id="171996207">
      <w:bodyDiv w:val="1"/>
      <w:marLeft w:val="0"/>
      <w:marRight w:val="0"/>
      <w:marTop w:val="0"/>
      <w:marBottom w:val="0"/>
      <w:divBdr>
        <w:top w:val="none" w:sz="0" w:space="0" w:color="auto"/>
        <w:left w:val="none" w:sz="0" w:space="0" w:color="auto"/>
        <w:bottom w:val="none" w:sz="0" w:space="0" w:color="auto"/>
        <w:right w:val="none" w:sz="0" w:space="0" w:color="auto"/>
      </w:divBdr>
      <w:divsChild>
        <w:div w:id="554699009">
          <w:marLeft w:val="0"/>
          <w:marRight w:val="0"/>
          <w:marTop w:val="0"/>
          <w:marBottom w:val="0"/>
          <w:divBdr>
            <w:top w:val="none" w:sz="0" w:space="0" w:color="auto"/>
            <w:left w:val="none" w:sz="0" w:space="0" w:color="auto"/>
            <w:bottom w:val="none" w:sz="0" w:space="0" w:color="auto"/>
            <w:right w:val="none" w:sz="0" w:space="0" w:color="auto"/>
          </w:divBdr>
          <w:divsChild>
            <w:div w:id="359860973">
              <w:marLeft w:val="0"/>
              <w:marRight w:val="0"/>
              <w:marTop w:val="0"/>
              <w:marBottom w:val="0"/>
              <w:divBdr>
                <w:top w:val="none" w:sz="0" w:space="0" w:color="auto"/>
                <w:left w:val="none" w:sz="0" w:space="0" w:color="auto"/>
                <w:bottom w:val="none" w:sz="0" w:space="0" w:color="auto"/>
                <w:right w:val="none" w:sz="0" w:space="0" w:color="auto"/>
              </w:divBdr>
              <w:divsChild>
                <w:div w:id="888030726">
                  <w:marLeft w:val="0"/>
                  <w:marRight w:val="0"/>
                  <w:marTop w:val="0"/>
                  <w:marBottom w:val="0"/>
                  <w:divBdr>
                    <w:top w:val="none" w:sz="0" w:space="0" w:color="auto"/>
                    <w:left w:val="none" w:sz="0" w:space="0" w:color="auto"/>
                    <w:bottom w:val="none" w:sz="0" w:space="0" w:color="auto"/>
                    <w:right w:val="none" w:sz="0" w:space="0" w:color="auto"/>
                  </w:divBdr>
                  <w:divsChild>
                    <w:div w:id="1161578419">
                      <w:marLeft w:val="0"/>
                      <w:marRight w:val="0"/>
                      <w:marTop w:val="0"/>
                      <w:marBottom w:val="0"/>
                      <w:divBdr>
                        <w:top w:val="none" w:sz="0" w:space="0" w:color="auto"/>
                        <w:left w:val="none" w:sz="0" w:space="0" w:color="auto"/>
                        <w:bottom w:val="none" w:sz="0" w:space="0" w:color="auto"/>
                        <w:right w:val="none" w:sz="0" w:space="0" w:color="auto"/>
                      </w:divBdr>
                      <w:divsChild>
                        <w:div w:id="10692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9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8958">
          <w:marLeft w:val="0"/>
          <w:marRight w:val="0"/>
          <w:marTop w:val="0"/>
          <w:marBottom w:val="0"/>
          <w:divBdr>
            <w:top w:val="none" w:sz="0" w:space="0" w:color="auto"/>
            <w:left w:val="none" w:sz="0" w:space="0" w:color="auto"/>
            <w:bottom w:val="none" w:sz="0" w:space="0" w:color="auto"/>
            <w:right w:val="none" w:sz="0" w:space="0" w:color="auto"/>
          </w:divBdr>
          <w:divsChild>
            <w:div w:id="883060439">
              <w:marLeft w:val="0"/>
              <w:marRight w:val="0"/>
              <w:marTop w:val="0"/>
              <w:marBottom w:val="0"/>
              <w:divBdr>
                <w:top w:val="none" w:sz="0" w:space="0" w:color="auto"/>
                <w:left w:val="none" w:sz="0" w:space="0" w:color="auto"/>
                <w:bottom w:val="none" w:sz="0" w:space="0" w:color="auto"/>
                <w:right w:val="none" w:sz="0" w:space="0" w:color="auto"/>
              </w:divBdr>
              <w:divsChild>
                <w:div w:id="2125609272">
                  <w:marLeft w:val="0"/>
                  <w:marRight w:val="0"/>
                  <w:marTop w:val="0"/>
                  <w:marBottom w:val="0"/>
                  <w:divBdr>
                    <w:top w:val="none" w:sz="0" w:space="0" w:color="auto"/>
                    <w:left w:val="none" w:sz="0" w:space="0" w:color="auto"/>
                    <w:bottom w:val="none" w:sz="0" w:space="0" w:color="auto"/>
                    <w:right w:val="none" w:sz="0" w:space="0" w:color="auto"/>
                  </w:divBdr>
                  <w:divsChild>
                    <w:div w:id="17319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732319">
      <w:bodyDiv w:val="1"/>
      <w:marLeft w:val="0"/>
      <w:marRight w:val="0"/>
      <w:marTop w:val="0"/>
      <w:marBottom w:val="0"/>
      <w:divBdr>
        <w:top w:val="none" w:sz="0" w:space="0" w:color="auto"/>
        <w:left w:val="none" w:sz="0" w:space="0" w:color="auto"/>
        <w:bottom w:val="none" w:sz="0" w:space="0" w:color="auto"/>
        <w:right w:val="none" w:sz="0" w:space="0" w:color="auto"/>
      </w:divBdr>
    </w:div>
    <w:div w:id="163047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na.Chodos@ucsf.edu" TargetMode="External"/><Relationship Id="rId18" Type="http://schemas.openxmlformats.org/officeDocument/2006/relationships/hyperlink" Target="http://profiles.ucsf.edu/meredith.greene" TargetMode="External"/><Relationship Id="rId26" Type="http://schemas.openxmlformats.org/officeDocument/2006/relationships/hyperlink" Target="mailto:Stephanie.Rogers@ucsf.edu" TargetMode="External"/><Relationship Id="rId39" Type="http://schemas.openxmlformats.org/officeDocument/2006/relationships/hyperlink" Target="http://profiles.ucsf.edu/jennifer.lai" TargetMode="External"/><Relationship Id="rId3" Type="http://schemas.openxmlformats.org/officeDocument/2006/relationships/settings" Target="settings.xml"/><Relationship Id="rId21" Type="http://schemas.openxmlformats.org/officeDocument/2006/relationships/hyperlink" Target="http://profiles.ucsf.edu/john.newman" TargetMode="External"/><Relationship Id="rId34" Type="http://schemas.openxmlformats.org/officeDocument/2006/relationships/hyperlink" Target="http://profiles.ucsf.edu/beth.cohen" TargetMode="External"/><Relationship Id="rId42" Type="http://schemas.openxmlformats.org/officeDocument/2006/relationships/hyperlink" Target="https://mail.ucsf.edu/owa/redir.aspx?C=xvZf-B4KcUa7fhsyqaJmy8d2XUainNAILQRNCgVFoIczmI_8lJKTdmn_9rxgMEJYPNVuWEJiMRg.&amp;URL=http%3a%2f%2fwww.aancart.org" TargetMode="External"/><Relationship Id="rId47" Type="http://schemas.openxmlformats.org/officeDocument/2006/relationships/hyperlink" Target="http://profiles.ucsf.edu/anne.suskind" TargetMode="External"/><Relationship Id="rId50" Type="http://schemas.openxmlformats.org/officeDocument/2006/relationships/hyperlink" Target="http://profiles.ucsf.edu/kristine.yaffe" TargetMode="External"/><Relationship Id="rId7" Type="http://schemas.openxmlformats.org/officeDocument/2006/relationships/hyperlink" Target="http://www.afar.org/research/funding/mstar" TargetMode="External"/><Relationship Id="rId12" Type="http://schemas.openxmlformats.org/officeDocument/2006/relationships/hyperlink" Target="http://profiles.ucsf.edu/anna.chodos" TargetMode="External"/><Relationship Id="rId17" Type="http://schemas.openxmlformats.org/officeDocument/2006/relationships/hyperlink" Target="http://profiles.ucsf.edu/jessica.eng" TargetMode="External"/><Relationship Id="rId25" Type="http://schemas.openxmlformats.org/officeDocument/2006/relationships/hyperlink" Target="http://geriatrics.ucsf.edu/about/faculty_profiles.html?key=a175a2c8f7a97a71b624b030638f8587&amp;name=RITCHIE%2CCHRISTINE+S" TargetMode="External"/><Relationship Id="rId33" Type="http://schemas.openxmlformats.org/officeDocument/2006/relationships/hyperlink" Target="http://profiles.ucsf.edu/deborah.barnes" TargetMode="External"/><Relationship Id="rId38" Type="http://schemas.openxmlformats.org/officeDocument/2006/relationships/hyperlink" Target="https://mail.ucsf.edu/owa/redir.aspx?SURL=mT6ZtBAvyxW8a0vcnA5bSdy5Ga5TagksHUnSwyUvLvTHaHg7GfLTCG0AYQBpAGwAdABvADoAQQBsAGkAcwBvAG4ALgBIAHUAYQBuAGcAQAB1AGMAcwBmAC4AZQBkAHUA&amp;URL=mailto%3aAlison.Huang%40ucsf.edu" TargetMode="External"/><Relationship Id="rId46" Type="http://schemas.openxmlformats.org/officeDocument/2006/relationships/hyperlink" Target="mailto:usarkar@medsfgh.ucsf.edu" TargetMode="External"/><Relationship Id="rId2" Type="http://schemas.openxmlformats.org/officeDocument/2006/relationships/styles" Target="styles.xml"/><Relationship Id="rId16" Type="http://schemas.openxmlformats.org/officeDocument/2006/relationships/hyperlink" Target="http://hrsonline.isr.umich.edu/" TargetMode="External"/><Relationship Id="rId20" Type="http://schemas.openxmlformats.org/officeDocument/2006/relationships/hyperlink" Target="http://profiles.ucsf.edu/sei.lee" TargetMode="External"/><Relationship Id="rId29" Type="http://schemas.openxmlformats.org/officeDocument/2006/relationships/hyperlink" Target="http://profiles.ucsf.edu/rebecca.sudore" TargetMode="External"/><Relationship Id="rId41" Type="http://schemas.openxmlformats.org/officeDocument/2006/relationships/hyperlink" Target="mailto:bmiller@memory.ucsf.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becca.Brown@ucsf.edu" TargetMode="External"/><Relationship Id="rId24" Type="http://schemas.openxmlformats.org/officeDocument/2006/relationships/hyperlink" Target="mailto:christine.ritchie@ucsf.edu" TargetMode="External"/><Relationship Id="rId32" Type="http://schemas.openxmlformats.org/officeDocument/2006/relationships/hyperlink" Target="http://profiles.ucsf.edu/brie.williams" TargetMode="External"/><Relationship Id="rId37" Type="http://schemas.openxmlformats.org/officeDocument/2006/relationships/hyperlink" Target="https://mail.ucsf.edu/owa/redir.aspx?SURL=AtnudCUSQldgNdslN-OoSQNuc6udwlUVu2ORr74yo3nHaHg7GfLTCGgAdAB0AHAAOgAvAC8AcAByAG8AZgBpAGwAZQBzAC4AdQBjAHMAZgAuAGUAZAB1AC8AYQBsAGkAcwBvAG4ALgBoAHUAYQBuAGcA&amp;URL=http%3a%2f%2fprofiles.ucsf.edu%2falison.huang" TargetMode="External"/><Relationship Id="rId40" Type="http://schemas.openxmlformats.org/officeDocument/2006/relationships/hyperlink" Target="http://profiles.ucsf.edu/bruce.miller" TargetMode="External"/><Relationship Id="rId45" Type="http://schemas.openxmlformats.org/officeDocument/2006/relationships/hyperlink" Target="http://cvp.ucsf.edu/faculty-usarkar.php" TargetMode="External"/><Relationship Id="rId5" Type="http://schemas.openxmlformats.org/officeDocument/2006/relationships/footnotes" Target="footnotes.xml"/><Relationship Id="rId15" Type="http://schemas.openxmlformats.org/officeDocument/2006/relationships/hyperlink" Target="mailto:covinsky@medicine.ucsf.edu" TargetMode="External"/><Relationship Id="rId23" Type="http://schemas.openxmlformats.org/officeDocument/2006/relationships/hyperlink" Target="http://profiles.ucsf.edu/christine.ritchie" TargetMode="External"/><Relationship Id="rId28" Type="http://schemas.openxmlformats.org/officeDocument/2006/relationships/hyperlink" Target="http://profiles.ucsf.edu/michael.steinman" TargetMode="External"/><Relationship Id="rId36" Type="http://schemas.openxmlformats.org/officeDocument/2006/relationships/hyperlink" Target="http://profiles.ucsf.edu/emily.finlayson" TargetMode="External"/><Relationship Id="rId49" Type="http://schemas.openxmlformats.org/officeDocument/2006/relationships/hyperlink" Target="http://profiles.ucsf.edu/mary.whooley" TargetMode="External"/><Relationship Id="rId10" Type="http://schemas.openxmlformats.org/officeDocument/2006/relationships/hyperlink" Target="http://profiles.ucsf.edu/rebecca.t.brown" TargetMode="External"/><Relationship Id="rId19" Type="http://schemas.openxmlformats.org/officeDocument/2006/relationships/hyperlink" Target="mailto:Meredith.Greene@ucsf.edu" TargetMode="External"/><Relationship Id="rId31" Type="http://schemas.openxmlformats.org/officeDocument/2006/relationships/hyperlink" Target="http://profiles.ucsf.edu/louise.walter" TargetMode="External"/><Relationship Id="rId44" Type="http://schemas.openxmlformats.org/officeDocument/2006/relationships/hyperlink" Target="http://profiles.ucsf.edu/urmimala.sarkar"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eriatrics.ucsf.edu/" TargetMode="External"/><Relationship Id="rId14" Type="http://schemas.openxmlformats.org/officeDocument/2006/relationships/hyperlink" Target="http://profiles.ucsf.edu/kenneth.covinsky" TargetMode="External"/><Relationship Id="rId22" Type="http://schemas.openxmlformats.org/officeDocument/2006/relationships/hyperlink" Target="http://profiles.ucsf.edu/edgar.pierluissi" TargetMode="External"/><Relationship Id="rId27" Type="http://schemas.openxmlformats.org/officeDocument/2006/relationships/hyperlink" Target="http://profiles.ucsf.edu/alexander.smith" TargetMode="External"/><Relationship Id="rId30" Type="http://schemas.openxmlformats.org/officeDocument/2006/relationships/hyperlink" Target="http://profiles.ucsf.edu/victor.valcour" TargetMode="External"/><Relationship Id="rId35" Type="http://schemas.openxmlformats.org/officeDocument/2006/relationships/hyperlink" Target="mailto:beth.cohen@ucsf.edu" TargetMode="External"/><Relationship Id="rId43" Type="http://schemas.openxmlformats.org/officeDocument/2006/relationships/hyperlink" Target="https://mail.ucsf.edu/owa/redir.aspx?C=xvZf-B4KcUa7fhsyqaJmy8d2XUainNAILQRNCgVFoIczmI_8lJKTdmn_9rxgMEJYPNVuWEJiMRg.&amp;URL=http%3a%2f%2fwww.asianarch.org" TargetMode="External"/><Relationship Id="rId48" Type="http://schemas.openxmlformats.org/officeDocument/2006/relationships/hyperlink" Target="http://profiles.ucsf.edu/melisa.wong" TargetMode="External"/><Relationship Id="rId8" Type="http://schemas.openxmlformats.org/officeDocument/2006/relationships/hyperlink" Target="http://www.geronet.ucla.edu/mstar"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5067</Words>
  <Characters>28882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vhasfcsudorr</dc:creator>
  <cp:lastModifiedBy>Sou, Caroline</cp:lastModifiedBy>
  <cp:revision>2</cp:revision>
  <dcterms:created xsi:type="dcterms:W3CDTF">2017-12-13T21:22:00Z</dcterms:created>
  <dcterms:modified xsi:type="dcterms:W3CDTF">2017-12-13T21:22:00Z</dcterms:modified>
</cp:coreProperties>
</file>